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5D4" w:rsidRPr="003315D4" w:rsidRDefault="003315D4" w:rsidP="003315D4">
      <w:r>
        <w:rPr>
          <w:noProof/>
        </w:rPr>
        <w:drawing>
          <wp:inline distT="0" distB="0" distL="0" distR="0">
            <wp:extent cx="6120130" cy="7409577"/>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srcRect/>
                    <a:stretch>
                      <a:fillRect/>
                    </a:stretch>
                  </pic:blipFill>
                  <pic:spPr bwMode="auto">
                    <a:xfrm>
                      <a:off x="0" y="0"/>
                      <a:ext cx="6120130" cy="7409577"/>
                    </a:xfrm>
                    <a:prstGeom prst="rect">
                      <a:avLst/>
                    </a:prstGeom>
                    <a:noFill/>
                    <a:ln w="9525">
                      <a:noFill/>
                      <a:miter lim="800000"/>
                      <a:headEnd/>
                      <a:tailEnd/>
                    </a:ln>
                  </pic:spPr>
                </pic:pic>
              </a:graphicData>
            </a:graphic>
          </wp:inline>
        </w:drawing>
      </w:r>
    </w:p>
    <w:p w:rsidR="003315D4" w:rsidRDefault="003315D4" w:rsidP="003315D4">
      <w:pPr>
        <w:rPr>
          <w:lang w:val="en-US"/>
        </w:rPr>
      </w:pPr>
    </w:p>
    <w:p w:rsidR="003315D4" w:rsidRDefault="003315D4" w:rsidP="003315D4">
      <w:pPr>
        <w:shd w:val="clear" w:color="auto" w:fill="FF0000"/>
        <w:ind w:left="57"/>
        <w:rPr>
          <w:b/>
          <w:color w:val="FFFFFF" w:themeColor="background1"/>
          <w:sz w:val="22"/>
          <w:lang w:val="en-US"/>
        </w:rPr>
      </w:pPr>
    </w:p>
    <w:p w:rsidR="00322B8A" w:rsidRPr="0091108B" w:rsidRDefault="003315D4" w:rsidP="003315D4">
      <w:pPr>
        <w:shd w:val="clear" w:color="auto" w:fill="FF0000"/>
        <w:ind w:left="57"/>
        <w:rPr>
          <w:b/>
          <w:color w:val="FFFFFF" w:themeColor="background1"/>
          <w:sz w:val="22"/>
        </w:rPr>
      </w:pPr>
      <w:r w:rsidRPr="003315D4">
        <w:rPr>
          <w:b/>
          <w:color w:val="FFFFFF" w:themeColor="background1"/>
          <w:sz w:val="22"/>
        </w:rPr>
        <w:t>РУКОВОДСТВО ПОЛЬЗОВАТЕЛЯ ПО ХАРАКТЕРИСТИКАМ, СБОРКЕ И ЭКСПЛУАТАЦИИ</w:t>
      </w:r>
    </w:p>
    <w:p w:rsidR="003315D4" w:rsidRPr="0091108B" w:rsidRDefault="003315D4" w:rsidP="003315D4">
      <w:pPr>
        <w:shd w:val="clear" w:color="auto" w:fill="FF0000"/>
        <w:ind w:left="57"/>
        <w:rPr>
          <w:b/>
          <w:color w:val="FFFFFF" w:themeColor="background1"/>
          <w:sz w:val="22"/>
        </w:rPr>
      </w:pPr>
    </w:p>
    <w:p w:rsidR="003315D4" w:rsidRPr="0091108B" w:rsidRDefault="003315D4" w:rsidP="003315D4"/>
    <w:p w:rsidR="003315D4" w:rsidRPr="0091108B" w:rsidRDefault="003315D4" w:rsidP="003315D4"/>
    <w:p w:rsidR="003315D4" w:rsidRPr="0091108B" w:rsidRDefault="003315D4" w:rsidP="003315D4"/>
    <w:p w:rsidR="003315D4" w:rsidRPr="003315D4" w:rsidRDefault="003315D4" w:rsidP="003315D4">
      <w:r w:rsidRPr="003315D4">
        <w:br w:type="page"/>
      </w:r>
    </w:p>
    <w:p w:rsidR="003315D4" w:rsidRPr="003315D4" w:rsidRDefault="003315D4" w:rsidP="003315D4"/>
    <w:tbl>
      <w:tblPr>
        <w:tblStyle w:val="a3"/>
        <w:tblW w:w="0" w:type="auto"/>
        <w:tblBorders>
          <w:insideV w:val="none" w:sz="0" w:space="0" w:color="auto"/>
        </w:tblBorders>
        <w:shd w:val="clear" w:color="auto" w:fill="FFFF00"/>
        <w:tblCellMar>
          <w:left w:w="57" w:type="dxa"/>
          <w:right w:w="57" w:type="dxa"/>
        </w:tblCellMar>
        <w:tblLook w:val="04A0"/>
      </w:tblPr>
      <w:tblGrid>
        <w:gridCol w:w="908"/>
        <w:gridCol w:w="8844"/>
      </w:tblGrid>
      <w:tr w:rsidR="003315D4" w:rsidTr="003315D4">
        <w:tc>
          <w:tcPr>
            <w:tcW w:w="908" w:type="dxa"/>
            <w:shd w:val="clear" w:color="auto" w:fill="FFFF00"/>
          </w:tcPr>
          <w:p w:rsidR="003315D4" w:rsidRDefault="003315D4" w:rsidP="003315D4">
            <w:r>
              <w:rPr>
                <w:noProof/>
              </w:rPr>
              <w:drawing>
                <wp:inline distT="0" distB="0" distL="0" distR="0">
                  <wp:extent cx="474344" cy="497434"/>
                  <wp:effectExtent l="19050" t="0" r="1906"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474477" cy="497574"/>
                          </a:xfrm>
                          <a:prstGeom prst="rect">
                            <a:avLst/>
                          </a:prstGeom>
                          <a:noFill/>
                          <a:ln w="9525">
                            <a:noFill/>
                            <a:miter lim="800000"/>
                            <a:headEnd/>
                            <a:tailEnd/>
                          </a:ln>
                        </pic:spPr>
                      </pic:pic>
                    </a:graphicData>
                  </a:graphic>
                </wp:inline>
              </w:drawing>
            </w:r>
          </w:p>
        </w:tc>
        <w:tc>
          <w:tcPr>
            <w:tcW w:w="8844" w:type="dxa"/>
            <w:shd w:val="clear" w:color="auto" w:fill="FFFF00"/>
            <w:vAlign w:val="center"/>
          </w:tcPr>
          <w:p w:rsidR="003315D4" w:rsidRPr="003315D4" w:rsidRDefault="003315D4" w:rsidP="003315D4">
            <w:pPr>
              <w:rPr>
                <w:b/>
                <w:i/>
                <w:color w:val="FF0000"/>
                <w:sz w:val="22"/>
              </w:rPr>
            </w:pPr>
            <w:r w:rsidRPr="003315D4">
              <w:rPr>
                <w:b/>
                <w:i/>
                <w:color w:val="FF0000"/>
                <w:sz w:val="28"/>
              </w:rPr>
              <w:t xml:space="preserve">ВНИМАНИЕ: </w:t>
            </w:r>
          </w:p>
          <w:p w:rsidR="003315D4" w:rsidRPr="003315D4" w:rsidRDefault="003315D4" w:rsidP="003315D4">
            <w:pPr>
              <w:rPr>
                <w:b/>
                <w:i/>
                <w:color w:val="FF0000"/>
              </w:rPr>
            </w:pPr>
            <w:r>
              <w:rPr>
                <w:b/>
                <w:i/>
                <w:color w:val="FF0000"/>
              </w:rPr>
              <w:t xml:space="preserve">ПЕРЕД УСТАНОВКОЙ И ЭКСПЛУАТАЦИЕЙ ИЗДЕЛИЯ НЕОБХОДИМО ВНИМАТЕЛЬНО ИЗУЧИТЬ И ВЫПОЛНИТЬ ИНСТРУКЦИИ ДАННОГО РУКОВОДСТВА. </w:t>
            </w:r>
          </w:p>
        </w:tc>
      </w:tr>
    </w:tbl>
    <w:p w:rsidR="003315D4" w:rsidRDefault="003315D4" w:rsidP="003315D4"/>
    <w:tbl>
      <w:tblPr>
        <w:tblStyle w:val="a3"/>
        <w:tblW w:w="0" w:type="auto"/>
        <w:tblBorders>
          <w:insideV w:val="none" w:sz="0" w:space="0" w:color="auto"/>
        </w:tblBorders>
        <w:shd w:val="clear" w:color="auto" w:fill="FFFF00"/>
        <w:tblCellMar>
          <w:left w:w="57" w:type="dxa"/>
          <w:right w:w="57" w:type="dxa"/>
        </w:tblCellMar>
        <w:tblLook w:val="04A0"/>
      </w:tblPr>
      <w:tblGrid>
        <w:gridCol w:w="908"/>
        <w:gridCol w:w="8844"/>
      </w:tblGrid>
      <w:tr w:rsidR="003315D4" w:rsidTr="003315D4">
        <w:tc>
          <w:tcPr>
            <w:tcW w:w="908" w:type="dxa"/>
            <w:shd w:val="clear" w:color="auto" w:fill="FFFF00"/>
          </w:tcPr>
          <w:p w:rsidR="003315D4" w:rsidRDefault="003315D4" w:rsidP="00505CCA">
            <w:r>
              <w:rPr>
                <w:noProof/>
              </w:rPr>
              <w:drawing>
                <wp:inline distT="0" distB="0" distL="0" distR="0">
                  <wp:extent cx="474344" cy="497434"/>
                  <wp:effectExtent l="19050" t="0" r="1906"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474477" cy="497574"/>
                          </a:xfrm>
                          <a:prstGeom prst="rect">
                            <a:avLst/>
                          </a:prstGeom>
                          <a:noFill/>
                          <a:ln w="9525">
                            <a:noFill/>
                            <a:miter lim="800000"/>
                            <a:headEnd/>
                            <a:tailEnd/>
                          </a:ln>
                        </pic:spPr>
                      </pic:pic>
                    </a:graphicData>
                  </a:graphic>
                </wp:inline>
              </w:drawing>
            </w:r>
          </w:p>
        </w:tc>
        <w:tc>
          <w:tcPr>
            <w:tcW w:w="8844" w:type="dxa"/>
            <w:shd w:val="clear" w:color="auto" w:fill="FFFF00"/>
            <w:vAlign w:val="center"/>
          </w:tcPr>
          <w:p w:rsidR="003315D4" w:rsidRPr="003315D4" w:rsidRDefault="003315D4" w:rsidP="00505CCA">
            <w:pPr>
              <w:rPr>
                <w:b/>
                <w:i/>
                <w:color w:val="FF0000"/>
                <w:sz w:val="22"/>
              </w:rPr>
            </w:pPr>
            <w:r w:rsidRPr="003315D4">
              <w:rPr>
                <w:b/>
                <w:i/>
                <w:color w:val="FF0000"/>
                <w:sz w:val="28"/>
              </w:rPr>
              <w:t xml:space="preserve">ВНИМАНИЕ: </w:t>
            </w:r>
          </w:p>
          <w:p w:rsidR="003315D4" w:rsidRPr="003315D4" w:rsidRDefault="003315D4" w:rsidP="003315D4">
            <w:pPr>
              <w:rPr>
                <w:b/>
                <w:i/>
                <w:color w:val="FF0000"/>
              </w:rPr>
            </w:pPr>
            <w:r>
              <w:rPr>
                <w:b/>
                <w:i/>
                <w:color w:val="FF0000"/>
              </w:rPr>
              <w:t xml:space="preserve">Схемы, указанные в данном руководстве, можно найти в прилагающейся брошюре «МОНТАЖНЫЕ СХЕМЫ». </w:t>
            </w:r>
          </w:p>
        </w:tc>
      </w:tr>
    </w:tbl>
    <w:p w:rsidR="003315D4" w:rsidRPr="003315D4" w:rsidRDefault="003315D4" w:rsidP="003315D4"/>
    <w:p w:rsidR="003E474E" w:rsidRPr="003315D4" w:rsidRDefault="003315D4" w:rsidP="003315D4">
      <w:r w:rsidRPr="003315D4">
        <w:rPr>
          <w:b/>
          <w:sz w:val="28"/>
        </w:rPr>
        <w:t>А:</w:t>
      </w:r>
      <w:r w:rsidRPr="003315D4">
        <w:rPr>
          <w:b/>
          <w:i/>
        </w:rPr>
        <w:t xml:space="preserve"> </w:t>
      </w:r>
      <w:r w:rsidRPr="003315D4">
        <w:rPr>
          <w:b/>
        </w:rPr>
        <w:t xml:space="preserve">СПИСОК КОМПОНЕНТОВ </w:t>
      </w:r>
    </w:p>
    <w:tbl>
      <w:tblPr>
        <w:tblStyle w:val="a3"/>
        <w:tblW w:w="0" w:type="auto"/>
        <w:tblLook w:val="04A0"/>
      </w:tblPr>
      <w:tblGrid>
        <w:gridCol w:w="959"/>
        <w:gridCol w:w="8895"/>
      </w:tblGrid>
      <w:tr w:rsidR="003315D4" w:rsidTr="003315D4">
        <w:tc>
          <w:tcPr>
            <w:tcW w:w="959" w:type="dxa"/>
          </w:tcPr>
          <w:p w:rsidR="003315D4" w:rsidRPr="003315D4" w:rsidRDefault="003315D4" w:rsidP="003315D4">
            <w:pPr>
              <w:jc w:val="right"/>
              <w:rPr>
                <w:b/>
              </w:rPr>
            </w:pPr>
            <w:r>
              <w:rPr>
                <w:b/>
              </w:rPr>
              <w:t>1.</w:t>
            </w:r>
          </w:p>
        </w:tc>
        <w:tc>
          <w:tcPr>
            <w:tcW w:w="8895" w:type="dxa"/>
          </w:tcPr>
          <w:p w:rsidR="003315D4" w:rsidRDefault="003315D4" w:rsidP="003315D4">
            <w:r>
              <w:t>Дымовая труба</w:t>
            </w:r>
            <w:r w:rsidR="00243A42">
              <w:t xml:space="preserve"> камина</w:t>
            </w:r>
          </w:p>
        </w:tc>
      </w:tr>
      <w:tr w:rsidR="003315D4" w:rsidTr="003315D4">
        <w:tc>
          <w:tcPr>
            <w:tcW w:w="959" w:type="dxa"/>
          </w:tcPr>
          <w:p w:rsidR="003315D4" w:rsidRPr="003315D4" w:rsidRDefault="003315D4" w:rsidP="003315D4">
            <w:pPr>
              <w:jc w:val="right"/>
              <w:rPr>
                <w:b/>
              </w:rPr>
            </w:pPr>
            <w:r>
              <w:rPr>
                <w:b/>
              </w:rPr>
              <w:t>2.</w:t>
            </w:r>
          </w:p>
        </w:tc>
        <w:tc>
          <w:tcPr>
            <w:tcW w:w="8895" w:type="dxa"/>
          </w:tcPr>
          <w:p w:rsidR="003315D4" w:rsidRDefault="002E66F5" w:rsidP="00231456">
            <w:r>
              <w:t>Декоративная накладка на потолочную</w:t>
            </w:r>
            <w:r w:rsidR="00231456">
              <w:t xml:space="preserve"> пластин</w:t>
            </w:r>
            <w:r>
              <w:t>у</w:t>
            </w:r>
          </w:p>
        </w:tc>
      </w:tr>
      <w:tr w:rsidR="003315D4" w:rsidTr="003315D4">
        <w:tc>
          <w:tcPr>
            <w:tcW w:w="959" w:type="dxa"/>
          </w:tcPr>
          <w:p w:rsidR="003315D4" w:rsidRPr="003315D4" w:rsidRDefault="003315D4" w:rsidP="003315D4">
            <w:pPr>
              <w:jc w:val="right"/>
              <w:rPr>
                <w:b/>
              </w:rPr>
            </w:pPr>
            <w:r>
              <w:rPr>
                <w:b/>
              </w:rPr>
              <w:t>3.</w:t>
            </w:r>
          </w:p>
        </w:tc>
        <w:tc>
          <w:tcPr>
            <w:tcW w:w="8895" w:type="dxa"/>
          </w:tcPr>
          <w:p w:rsidR="003315D4" w:rsidRDefault="002E66F5" w:rsidP="002E66F5">
            <w:r>
              <w:t>Трубный соединительный фитинг</w:t>
            </w:r>
            <w:r w:rsidR="00231456">
              <w:t xml:space="preserve"> </w:t>
            </w:r>
            <w:r w:rsidR="003315D4">
              <w:t>(</w:t>
            </w:r>
            <w:r w:rsidR="00231456">
              <w:t>потолочн</w:t>
            </w:r>
            <w:r>
              <w:t>ой пластины</w:t>
            </w:r>
            <w:r w:rsidR="003315D4">
              <w:t>)</w:t>
            </w:r>
          </w:p>
        </w:tc>
      </w:tr>
      <w:tr w:rsidR="003315D4" w:rsidTr="003315D4">
        <w:tc>
          <w:tcPr>
            <w:tcW w:w="959" w:type="dxa"/>
          </w:tcPr>
          <w:p w:rsidR="003315D4" w:rsidRDefault="003315D4" w:rsidP="003315D4">
            <w:pPr>
              <w:jc w:val="right"/>
              <w:rPr>
                <w:b/>
              </w:rPr>
            </w:pPr>
            <w:r>
              <w:rPr>
                <w:b/>
              </w:rPr>
              <w:t>4.</w:t>
            </w:r>
          </w:p>
        </w:tc>
        <w:tc>
          <w:tcPr>
            <w:tcW w:w="8895" w:type="dxa"/>
          </w:tcPr>
          <w:p w:rsidR="003315D4" w:rsidRDefault="00231456" w:rsidP="00231456">
            <w:r>
              <w:t>Соединитель трубы дымохода с потолочной пластиной</w:t>
            </w:r>
          </w:p>
        </w:tc>
      </w:tr>
      <w:tr w:rsidR="00231456" w:rsidTr="003315D4">
        <w:tc>
          <w:tcPr>
            <w:tcW w:w="959" w:type="dxa"/>
          </w:tcPr>
          <w:p w:rsidR="00231456" w:rsidRDefault="00231456" w:rsidP="003315D4">
            <w:pPr>
              <w:jc w:val="right"/>
              <w:rPr>
                <w:b/>
              </w:rPr>
            </w:pPr>
            <w:r>
              <w:rPr>
                <w:b/>
              </w:rPr>
              <w:t>5.</w:t>
            </w:r>
          </w:p>
        </w:tc>
        <w:tc>
          <w:tcPr>
            <w:tcW w:w="8895" w:type="dxa"/>
          </w:tcPr>
          <w:p w:rsidR="00231456" w:rsidRDefault="00231456" w:rsidP="00231456">
            <w:r>
              <w:t>Пакет с винтами для трубы</w:t>
            </w:r>
          </w:p>
        </w:tc>
      </w:tr>
      <w:tr w:rsidR="00231456" w:rsidTr="003315D4">
        <w:tc>
          <w:tcPr>
            <w:tcW w:w="959" w:type="dxa"/>
          </w:tcPr>
          <w:p w:rsidR="00231456" w:rsidRDefault="00231456" w:rsidP="003315D4">
            <w:pPr>
              <w:jc w:val="right"/>
              <w:rPr>
                <w:b/>
              </w:rPr>
            </w:pPr>
            <w:r>
              <w:rPr>
                <w:b/>
              </w:rPr>
              <w:t>6.</w:t>
            </w:r>
          </w:p>
        </w:tc>
        <w:tc>
          <w:tcPr>
            <w:tcW w:w="8895" w:type="dxa"/>
          </w:tcPr>
          <w:p w:rsidR="00231456" w:rsidRDefault="00231456" w:rsidP="00231456">
            <w:r>
              <w:t xml:space="preserve">Замша для очистки </w:t>
            </w:r>
          </w:p>
        </w:tc>
      </w:tr>
      <w:tr w:rsidR="00231456" w:rsidTr="003315D4">
        <w:tc>
          <w:tcPr>
            <w:tcW w:w="959" w:type="dxa"/>
          </w:tcPr>
          <w:p w:rsidR="00231456" w:rsidRDefault="00231456" w:rsidP="003315D4">
            <w:pPr>
              <w:jc w:val="right"/>
              <w:rPr>
                <w:b/>
              </w:rPr>
            </w:pPr>
            <w:r>
              <w:rPr>
                <w:b/>
              </w:rPr>
              <w:t xml:space="preserve">7. </w:t>
            </w:r>
          </w:p>
        </w:tc>
        <w:tc>
          <w:tcPr>
            <w:tcW w:w="8895" w:type="dxa"/>
          </w:tcPr>
          <w:p w:rsidR="00231456" w:rsidRDefault="00231456" w:rsidP="00231456">
            <w:r>
              <w:t>Инструмент для открывания дверцы и управления заслонками первичного и вторичного воздуха</w:t>
            </w:r>
          </w:p>
        </w:tc>
      </w:tr>
      <w:tr w:rsidR="00231456" w:rsidTr="003315D4">
        <w:tc>
          <w:tcPr>
            <w:tcW w:w="959" w:type="dxa"/>
          </w:tcPr>
          <w:p w:rsidR="00231456" w:rsidRDefault="00231456" w:rsidP="003315D4">
            <w:pPr>
              <w:jc w:val="right"/>
              <w:rPr>
                <w:b/>
              </w:rPr>
            </w:pPr>
            <w:r>
              <w:rPr>
                <w:b/>
              </w:rPr>
              <w:t>8.</w:t>
            </w:r>
          </w:p>
        </w:tc>
        <w:tc>
          <w:tcPr>
            <w:tcW w:w="8895" w:type="dxa"/>
          </w:tcPr>
          <w:p w:rsidR="00231456" w:rsidRDefault="00231456" w:rsidP="001F2DD3">
            <w:r>
              <w:t>Соединительн</w:t>
            </w:r>
            <w:r w:rsidR="001F2DD3">
              <w:t>ое кольцо для подвода</w:t>
            </w:r>
            <w:r w:rsidR="00243A42">
              <w:t xml:space="preserve"> </w:t>
            </w:r>
            <w:r>
              <w:t>наружного воздуха</w:t>
            </w:r>
          </w:p>
        </w:tc>
      </w:tr>
      <w:tr w:rsidR="00231456" w:rsidTr="003315D4">
        <w:tc>
          <w:tcPr>
            <w:tcW w:w="959" w:type="dxa"/>
          </w:tcPr>
          <w:p w:rsidR="00231456" w:rsidRDefault="00231456" w:rsidP="003315D4">
            <w:pPr>
              <w:jc w:val="right"/>
              <w:rPr>
                <w:b/>
              </w:rPr>
            </w:pPr>
            <w:r>
              <w:rPr>
                <w:b/>
              </w:rPr>
              <w:t xml:space="preserve">9.-10. </w:t>
            </w:r>
          </w:p>
        </w:tc>
        <w:tc>
          <w:tcPr>
            <w:tcW w:w="8895" w:type="dxa"/>
          </w:tcPr>
          <w:p w:rsidR="00231456" w:rsidRDefault="00231456" w:rsidP="00231456">
            <w:r>
              <w:t>Уплотнительная прокладка для трубы и потолочной пластины</w:t>
            </w:r>
          </w:p>
        </w:tc>
      </w:tr>
      <w:tr w:rsidR="00231456" w:rsidTr="003315D4">
        <w:tc>
          <w:tcPr>
            <w:tcW w:w="959" w:type="dxa"/>
          </w:tcPr>
          <w:p w:rsidR="00231456" w:rsidRDefault="00231456" w:rsidP="003315D4">
            <w:pPr>
              <w:jc w:val="right"/>
              <w:rPr>
                <w:b/>
              </w:rPr>
            </w:pPr>
            <w:r>
              <w:rPr>
                <w:b/>
              </w:rPr>
              <w:t>11.</w:t>
            </w:r>
          </w:p>
        </w:tc>
        <w:tc>
          <w:tcPr>
            <w:tcW w:w="8895" w:type="dxa"/>
          </w:tcPr>
          <w:p w:rsidR="00231456" w:rsidRDefault="00243A42" w:rsidP="001F2DD3">
            <w:r>
              <w:t xml:space="preserve">Пакет с винтами для </w:t>
            </w:r>
            <w:r w:rsidR="001F2DD3">
              <w:t>кольца подачи</w:t>
            </w:r>
            <w:r>
              <w:t xml:space="preserve"> наружного воздуха</w:t>
            </w:r>
          </w:p>
        </w:tc>
      </w:tr>
      <w:tr w:rsidR="00243A42" w:rsidTr="003315D4">
        <w:tc>
          <w:tcPr>
            <w:tcW w:w="959" w:type="dxa"/>
          </w:tcPr>
          <w:p w:rsidR="00243A42" w:rsidRDefault="00243A42" w:rsidP="003315D4">
            <w:pPr>
              <w:jc w:val="right"/>
              <w:rPr>
                <w:b/>
              </w:rPr>
            </w:pPr>
            <w:r>
              <w:rPr>
                <w:b/>
              </w:rPr>
              <w:t>12.</w:t>
            </w:r>
          </w:p>
        </w:tc>
        <w:tc>
          <w:tcPr>
            <w:tcW w:w="8895" w:type="dxa"/>
          </w:tcPr>
          <w:p w:rsidR="00243A42" w:rsidRDefault="00243A42" w:rsidP="00231456">
            <w:r>
              <w:t>Конверт с Инструкцией по монтажу, эксплуатации и обслуживанию и гарантийным талоном</w:t>
            </w:r>
          </w:p>
        </w:tc>
      </w:tr>
      <w:tr w:rsidR="00243A42" w:rsidTr="003315D4">
        <w:tc>
          <w:tcPr>
            <w:tcW w:w="959" w:type="dxa"/>
          </w:tcPr>
          <w:p w:rsidR="00243A42" w:rsidRDefault="00243A42" w:rsidP="003315D4">
            <w:pPr>
              <w:jc w:val="right"/>
              <w:rPr>
                <w:b/>
              </w:rPr>
            </w:pPr>
            <w:r>
              <w:rPr>
                <w:b/>
              </w:rPr>
              <w:t>13.</w:t>
            </w:r>
          </w:p>
        </w:tc>
        <w:tc>
          <w:tcPr>
            <w:tcW w:w="8895" w:type="dxa"/>
          </w:tcPr>
          <w:p w:rsidR="00243A42" w:rsidRDefault="00243A42" w:rsidP="00243A42">
            <w:r>
              <w:t>Баллон с аэрозольной термостойкой краской для подкрашивания</w:t>
            </w:r>
          </w:p>
        </w:tc>
      </w:tr>
      <w:tr w:rsidR="00243A42" w:rsidTr="003315D4">
        <w:tc>
          <w:tcPr>
            <w:tcW w:w="959" w:type="dxa"/>
          </w:tcPr>
          <w:p w:rsidR="00243A42" w:rsidRDefault="00243A42" w:rsidP="003315D4">
            <w:pPr>
              <w:jc w:val="right"/>
              <w:rPr>
                <w:b/>
              </w:rPr>
            </w:pPr>
            <w:r>
              <w:rPr>
                <w:b/>
              </w:rPr>
              <w:t>14.</w:t>
            </w:r>
          </w:p>
        </w:tc>
        <w:tc>
          <w:tcPr>
            <w:tcW w:w="8895" w:type="dxa"/>
          </w:tcPr>
          <w:p w:rsidR="00243A42" w:rsidRDefault="00243A42" w:rsidP="00243A42">
            <w:r>
              <w:t>Основание камина</w:t>
            </w:r>
          </w:p>
        </w:tc>
      </w:tr>
      <w:tr w:rsidR="00243A42" w:rsidTr="003315D4">
        <w:tc>
          <w:tcPr>
            <w:tcW w:w="959" w:type="dxa"/>
          </w:tcPr>
          <w:p w:rsidR="00243A42" w:rsidRDefault="00243A42" w:rsidP="003315D4">
            <w:pPr>
              <w:jc w:val="right"/>
              <w:rPr>
                <w:b/>
              </w:rPr>
            </w:pPr>
            <w:r>
              <w:rPr>
                <w:b/>
              </w:rPr>
              <w:t>15.</w:t>
            </w:r>
          </w:p>
        </w:tc>
        <w:tc>
          <w:tcPr>
            <w:tcW w:w="8895" w:type="dxa"/>
          </w:tcPr>
          <w:p w:rsidR="00243A42" w:rsidRDefault="00243A42" w:rsidP="00243A42">
            <w:proofErr w:type="spellStart"/>
            <w:r>
              <w:t>Термозащитная</w:t>
            </w:r>
            <w:proofErr w:type="spellEnd"/>
            <w:r>
              <w:t xml:space="preserve"> рукавица</w:t>
            </w:r>
          </w:p>
        </w:tc>
      </w:tr>
      <w:tr w:rsidR="00243A42" w:rsidTr="003315D4">
        <w:tc>
          <w:tcPr>
            <w:tcW w:w="959" w:type="dxa"/>
          </w:tcPr>
          <w:p w:rsidR="00243A42" w:rsidRDefault="00243A42" w:rsidP="003315D4">
            <w:pPr>
              <w:jc w:val="right"/>
              <w:rPr>
                <w:b/>
              </w:rPr>
            </w:pPr>
            <w:r>
              <w:rPr>
                <w:b/>
              </w:rPr>
              <w:t>16.</w:t>
            </w:r>
          </w:p>
        </w:tc>
        <w:tc>
          <w:tcPr>
            <w:tcW w:w="8895" w:type="dxa"/>
          </w:tcPr>
          <w:p w:rsidR="00243A42" w:rsidRDefault="00243A42" w:rsidP="00243A42">
            <w:r>
              <w:t>Корпус камина</w:t>
            </w:r>
          </w:p>
        </w:tc>
      </w:tr>
    </w:tbl>
    <w:p w:rsidR="003315D4" w:rsidRDefault="003315D4" w:rsidP="003315D4"/>
    <w:p w:rsidR="00243A42" w:rsidRPr="003315D4" w:rsidRDefault="00243A42" w:rsidP="00243A42">
      <w:proofErr w:type="gramStart"/>
      <w:r>
        <w:rPr>
          <w:b/>
          <w:sz w:val="28"/>
        </w:rPr>
        <w:t>Б</w:t>
      </w:r>
      <w:proofErr w:type="gramEnd"/>
      <w:r w:rsidRPr="003315D4">
        <w:rPr>
          <w:b/>
          <w:sz w:val="28"/>
        </w:rPr>
        <w:t>:</w:t>
      </w:r>
      <w:r w:rsidRPr="003315D4">
        <w:rPr>
          <w:b/>
          <w:i/>
        </w:rPr>
        <w:t xml:space="preserve"> </w:t>
      </w:r>
      <w:r>
        <w:rPr>
          <w:b/>
        </w:rPr>
        <w:t>ЧЕРТЕЖИ И РАЗМЕРЫ</w:t>
      </w:r>
      <w:r w:rsidRPr="003315D4">
        <w:rPr>
          <w:b/>
        </w:rPr>
        <w:t xml:space="preserve"> </w:t>
      </w:r>
    </w:p>
    <w:p w:rsidR="003315D4" w:rsidRDefault="003315D4" w:rsidP="003315D4"/>
    <w:p w:rsidR="00243A42" w:rsidRPr="003315D4" w:rsidRDefault="00243A42" w:rsidP="00243A42">
      <w:r>
        <w:rPr>
          <w:b/>
          <w:sz w:val="28"/>
        </w:rPr>
        <w:t>В</w:t>
      </w:r>
      <w:r w:rsidRPr="003315D4">
        <w:rPr>
          <w:b/>
          <w:sz w:val="28"/>
        </w:rPr>
        <w:t>:</w:t>
      </w:r>
      <w:r w:rsidRPr="003315D4">
        <w:rPr>
          <w:b/>
          <w:i/>
        </w:rPr>
        <w:t xml:space="preserve"> </w:t>
      </w:r>
      <w:r>
        <w:rPr>
          <w:b/>
        </w:rPr>
        <w:t>ФОТОГРАФИИ МОНТАЖА</w:t>
      </w:r>
      <w:r w:rsidRPr="003315D4">
        <w:rPr>
          <w:b/>
        </w:rPr>
        <w:t xml:space="preserve"> </w:t>
      </w:r>
    </w:p>
    <w:p w:rsidR="00243A42" w:rsidRDefault="00243A42" w:rsidP="003315D4"/>
    <w:p w:rsidR="00243A42" w:rsidRPr="003315D4" w:rsidRDefault="00243A42" w:rsidP="00243A42">
      <w:r>
        <w:rPr>
          <w:b/>
          <w:sz w:val="28"/>
        </w:rPr>
        <w:t>Г</w:t>
      </w:r>
      <w:r w:rsidRPr="003315D4">
        <w:rPr>
          <w:b/>
          <w:sz w:val="28"/>
        </w:rPr>
        <w:t>:</w:t>
      </w:r>
      <w:r w:rsidRPr="003315D4">
        <w:rPr>
          <w:b/>
          <w:i/>
        </w:rPr>
        <w:t xml:space="preserve"> </w:t>
      </w:r>
      <w:r>
        <w:rPr>
          <w:b/>
        </w:rPr>
        <w:t>СМЕННЫЕ ЗАПАСНЫЕ ЧАСТИ</w:t>
      </w:r>
      <w:r w:rsidRPr="003315D4">
        <w:rPr>
          <w:b/>
        </w:rPr>
        <w:t xml:space="preserve"> </w:t>
      </w:r>
    </w:p>
    <w:tbl>
      <w:tblPr>
        <w:tblStyle w:val="a3"/>
        <w:tblW w:w="0" w:type="auto"/>
        <w:tblLook w:val="04A0"/>
      </w:tblPr>
      <w:tblGrid>
        <w:gridCol w:w="534"/>
        <w:gridCol w:w="1417"/>
        <w:gridCol w:w="7903"/>
      </w:tblGrid>
      <w:tr w:rsidR="00243A42" w:rsidTr="00243A42">
        <w:tc>
          <w:tcPr>
            <w:tcW w:w="534" w:type="dxa"/>
          </w:tcPr>
          <w:p w:rsidR="00243A42" w:rsidRDefault="00243A42" w:rsidP="00873446">
            <w:pPr>
              <w:jc w:val="right"/>
              <w:rPr>
                <w:b/>
              </w:rPr>
            </w:pPr>
            <w:r>
              <w:rPr>
                <w:b/>
              </w:rPr>
              <w:t>1.</w:t>
            </w:r>
          </w:p>
        </w:tc>
        <w:tc>
          <w:tcPr>
            <w:tcW w:w="9320" w:type="dxa"/>
            <w:gridSpan w:val="2"/>
          </w:tcPr>
          <w:p w:rsidR="00243A42" w:rsidRDefault="00243A42" w:rsidP="00243A42">
            <w:r>
              <w:t>Верхняя пластина дефлектора</w:t>
            </w:r>
          </w:p>
        </w:tc>
      </w:tr>
      <w:tr w:rsidR="00243A42" w:rsidTr="00243A42">
        <w:tc>
          <w:tcPr>
            <w:tcW w:w="534" w:type="dxa"/>
          </w:tcPr>
          <w:p w:rsidR="00243A42" w:rsidRDefault="00243A42" w:rsidP="00873446">
            <w:pPr>
              <w:jc w:val="right"/>
              <w:rPr>
                <w:b/>
              </w:rPr>
            </w:pPr>
            <w:r>
              <w:rPr>
                <w:b/>
              </w:rPr>
              <w:t>2.</w:t>
            </w:r>
          </w:p>
        </w:tc>
        <w:tc>
          <w:tcPr>
            <w:tcW w:w="1417" w:type="dxa"/>
          </w:tcPr>
          <w:p w:rsidR="00243A42" w:rsidRDefault="00243A42" w:rsidP="00873446">
            <w:r w:rsidRPr="00243A42">
              <w:t>VRX1315-1</w:t>
            </w:r>
          </w:p>
        </w:tc>
        <w:tc>
          <w:tcPr>
            <w:tcW w:w="7903" w:type="dxa"/>
          </w:tcPr>
          <w:p w:rsidR="00243A42" w:rsidRDefault="00243A42" w:rsidP="00243A42">
            <w:proofErr w:type="spellStart"/>
            <w:r>
              <w:t>Вермикулитовые</w:t>
            </w:r>
            <w:proofErr w:type="spellEnd"/>
            <w:r>
              <w:t xml:space="preserve"> детали дефлектора</w:t>
            </w:r>
          </w:p>
        </w:tc>
      </w:tr>
      <w:tr w:rsidR="00243A42" w:rsidTr="002A0C48">
        <w:tc>
          <w:tcPr>
            <w:tcW w:w="534" w:type="dxa"/>
          </w:tcPr>
          <w:p w:rsidR="00243A42" w:rsidRDefault="00243A42" w:rsidP="00873446">
            <w:pPr>
              <w:jc w:val="right"/>
              <w:rPr>
                <w:b/>
              </w:rPr>
            </w:pPr>
            <w:r>
              <w:rPr>
                <w:b/>
              </w:rPr>
              <w:t>3.</w:t>
            </w:r>
          </w:p>
        </w:tc>
        <w:tc>
          <w:tcPr>
            <w:tcW w:w="9320" w:type="dxa"/>
            <w:gridSpan w:val="2"/>
          </w:tcPr>
          <w:p w:rsidR="00243A42" w:rsidRDefault="00243A42" w:rsidP="00873446">
            <w:r>
              <w:t>Держатель дефлектора</w:t>
            </w:r>
          </w:p>
        </w:tc>
      </w:tr>
      <w:tr w:rsidR="00243A42" w:rsidTr="00243A42">
        <w:tc>
          <w:tcPr>
            <w:tcW w:w="534" w:type="dxa"/>
          </w:tcPr>
          <w:p w:rsidR="00243A42" w:rsidRDefault="00243A42" w:rsidP="00873446">
            <w:pPr>
              <w:jc w:val="right"/>
              <w:rPr>
                <w:b/>
              </w:rPr>
            </w:pPr>
            <w:r>
              <w:rPr>
                <w:b/>
              </w:rPr>
              <w:t>4.</w:t>
            </w:r>
          </w:p>
        </w:tc>
        <w:tc>
          <w:tcPr>
            <w:tcW w:w="1417" w:type="dxa"/>
          </w:tcPr>
          <w:p w:rsidR="00243A42" w:rsidRDefault="00243A42" w:rsidP="00873446">
            <w:r w:rsidRPr="00243A42">
              <w:t>X1315-200</w:t>
            </w:r>
          </w:p>
        </w:tc>
        <w:tc>
          <w:tcPr>
            <w:tcW w:w="7903" w:type="dxa"/>
          </w:tcPr>
          <w:p w:rsidR="00243A42" w:rsidRDefault="00243A42" w:rsidP="00873446">
            <w:r>
              <w:t>Стеклокерамическое стекло</w:t>
            </w:r>
          </w:p>
        </w:tc>
      </w:tr>
      <w:tr w:rsidR="00243A42" w:rsidTr="00243A42">
        <w:tc>
          <w:tcPr>
            <w:tcW w:w="534" w:type="dxa"/>
          </w:tcPr>
          <w:p w:rsidR="00243A42" w:rsidRDefault="00243A42" w:rsidP="00873446">
            <w:pPr>
              <w:jc w:val="right"/>
              <w:rPr>
                <w:b/>
              </w:rPr>
            </w:pPr>
            <w:r>
              <w:rPr>
                <w:b/>
              </w:rPr>
              <w:t>5.</w:t>
            </w:r>
          </w:p>
        </w:tc>
        <w:tc>
          <w:tcPr>
            <w:tcW w:w="1417" w:type="dxa"/>
          </w:tcPr>
          <w:p w:rsidR="00243A42" w:rsidRDefault="00243A42" w:rsidP="00873446">
            <w:r w:rsidRPr="00243A42">
              <w:t>V0011</w:t>
            </w:r>
          </w:p>
        </w:tc>
        <w:tc>
          <w:tcPr>
            <w:tcW w:w="7903" w:type="dxa"/>
          </w:tcPr>
          <w:p w:rsidR="00243A42" w:rsidRDefault="00243A42" w:rsidP="00873446">
            <w:r>
              <w:t>Металлическая подставка для дров</w:t>
            </w:r>
          </w:p>
        </w:tc>
      </w:tr>
      <w:tr w:rsidR="00243A42" w:rsidTr="00243A42">
        <w:tc>
          <w:tcPr>
            <w:tcW w:w="534" w:type="dxa"/>
          </w:tcPr>
          <w:p w:rsidR="00243A42" w:rsidRDefault="00243A42" w:rsidP="00873446">
            <w:pPr>
              <w:jc w:val="right"/>
              <w:rPr>
                <w:b/>
              </w:rPr>
            </w:pPr>
            <w:r>
              <w:rPr>
                <w:b/>
              </w:rPr>
              <w:t>6.</w:t>
            </w:r>
          </w:p>
        </w:tc>
        <w:tc>
          <w:tcPr>
            <w:tcW w:w="1417" w:type="dxa"/>
          </w:tcPr>
          <w:p w:rsidR="00243A42" w:rsidRDefault="00243A42" w:rsidP="00873446">
            <w:r w:rsidRPr="00243A42">
              <w:t>V0011</w:t>
            </w:r>
          </w:p>
        </w:tc>
        <w:tc>
          <w:tcPr>
            <w:tcW w:w="7903" w:type="dxa"/>
          </w:tcPr>
          <w:p w:rsidR="00243A42" w:rsidRDefault="00243A42" w:rsidP="00873446">
            <w:r>
              <w:t>Колосниковая решетка</w:t>
            </w:r>
          </w:p>
        </w:tc>
      </w:tr>
      <w:tr w:rsidR="00243A42" w:rsidTr="00243A42">
        <w:tc>
          <w:tcPr>
            <w:tcW w:w="534" w:type="dxa"/>
          </w:tcPr>
          <w:p w:rsidR="00243A42" w:rsidRDefault="00243A42" w:rsidP="00873446">
            <w:pPr>
              <w:jc w:val="right"/>
              <w:rPr>
                <w:b/>
              </w:rPr>
            </w:pPr>
            <w:r>
              <w:rPr>
                <w:b/>
              </w:rPr>
              <w:t>7.</w:t>
            </w:r>
          </w:p>
        </w:tc>
        <w:tc>
          <w:tcPr>
            <w:tcW w:w="1417" w:type="dxa"/>
          </w:tcPr>
          <w:p w:rsidR="00243A42" w:rsidRDefault="00243A42" w:rsidP="00873446">
            <w:r w:rsidRPr="00243A42">
              <w:t>V0011</w:t>
            </w:r>
          </w:p>
        </w:tc>
        <w:tc>
          <w:tcPr>
            <w:tcW w:w="7903" w:type="dxa"/>
          </w:tcPr>
          <w:p w:rsidR="00243A42" w:rsidRDefault="00243A42" w:rsidP="00873446">
            <w:r>
              <w:t>Зольник</w:t>
            </w:r>
          </w:p>
        </w:tc>
      </w:tr>
    </w:tbl>
    <w:p w:rsidR="00243A42" w:rsidRDefault="00243A42" w:rsidP="003315D4"/>
    <w:p w:rsidR="00243A42" w:rsidRDefault="00243A42">
      <w:pPr>
        <w:spacing w:after="200" w:line="276" w:lineRule="auto"/>
      </w:pPr>
      <w:r>
        <w:br w:type="page"/>
      </w:r>
    </w:p>
    <w:p w:rsidR="00243A42" w:rsidRPr="003315D4" w:rsidRDefault="00243A42" w:rsidP="00243A42">
      <w:r>
        <w:rPr>
          <w:b/>
          <w:sz w:val="28"/>
        </w:rPr>
        <w:lastRenderedPageBreak/>
        <w:t>Д</w:t>
      </w:r>
      <w:r w:rsidRPr="003315D4">
        <w:rPr>
          <w:b/>
          <w:sz w:val="28"/>
        </w:rPr>
        <w:t>:</w:t>
      </w:r>
      <w:r w:rsidRPr="003315D4">
        <w:rPr>
          <w:b/>
          <w:i/>
        </w:rPr>
        <w:t xml:space="preserve"> </w:t>
      </w:r>
      <w:r>
        <w:rPr>
          <w:b/>
        </w:rPr>
        <w:t>ТЕХНИЧЕСКИЕ ХАРАКТЕРИСТИКИ</w:t>
      </w:r>
    </w:p>
    <w:tbl>
      <w:tblPr>
        <w:tblW w:w="5000" w:type="pct"/>
        <w:tblBorders>
          <w:top w:val="nil"/>
          <w:left w:val="nil"/>
          <w:bottom w:val="nil"/>
          <w:right w:val="nil"/>
        </w:tblBorders>
        <w:tblLook w:val="0000"/>
      </w:tblPr>
      <w:tblGrid>
        <w:gridCol w:w="6927"/>
        <w:gridCol w:w="2927"/>
      </w:tblGrid>
      <w:tr w:rsidR="00243A42" w:rsidRPr="00243A42" w:rsidTr="00505CCA">
        <w:trPr>
          <w:trHeight w:val="255"/>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rPr>
                <w:bCs/>
              </w:rPr>
            </w:pPr>
            <w:r w:rsidRPr="00243A42">
              <w:rPr>
                <w:b/>
                <w:bCs/>
              </w:rPr>
              <w:t xml:space="preserve">Параметр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jc w:val="center"/>
              <w:rPr>
                <w:bCs/>
              </w:rPr>
            </w:pPr>
            <w:r w:rsidRPr="00243A42">
              <w:rPr>
                <w:b/>
                <w:bCs/>
              </w:rPr>
              <w:t>Значение</w:t>
            </w:r>
          </w:p>
        </w:tc>
      </w:tr>
      <w:tr w:rsidR="00243A42" w:rsidRPr="00243A42" w:rsidTr="00505CCA">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rPr>
                <w:bCs/>
              </w:rPr>
            </w:pPr>
            <w:r w:rsidRPr="00243A42">
              <w:rPr>
                <w:bCs/>
              </w:rPr>
              <w:t>Тяга мин</w:t>
            </w:r>
            <w:proofErr w:type="gramStart"/>
            <w:r w:rsidRPr="00243A42">
              <w:rPr>
                <w:bCs/>
              </w:rPr>
              <w:t>.-</w:t>
            </w:r>
            <w:proofErr w:type="gramEnd"/>
            <w:r w:rsidRPr="00243A42">
              <w:rPr>
                <w:bCs/>
              </w:rPr>
              <w:t xml:space="preserve">макс.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jc w:val="center"/>
              <w:rPr>
                <w:bCs/>
              </w:rPr>
            </w:pPr>
            <w:r w:rsidRPr="00243A42">
              <w:rPr>
                <w:bCs/>
              </w:rPr>
              <w:t>11-13 Па</w:t>
            </w:r>
          </w:p>
        </w:tc>
      </w:tr>
      <w:tr w:rsidR="00243A42" w:rsidRPr="00243A42" w:rsidTr="00505CCA">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rPr>
                <w:bCs/>
              </w:rPr>
            </w:pPr>
            <w:r w:rsidRPr="00243A42">
              <w:rPr>
                <w:bCs/>
              </w:rPr>
              <w:t xml:space="preserve">Потребление топлива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jc w:val="center"/>
              <w:rPr>
                <w:bCs/>
              </w:rPr>
            </w:pPr>
            <w:r w:rsidRPr="00243A42">
              <w:rPr>
                <w:bCs/>
              </w:rPr>
              <w:t>3,</w:t>
            </w:r>
            <w:r>
              <w:rPr>
                <w:bCs/>
              </w:rPr>
              <w:t>3</w:t>
            </w:r>
            <w:r w:rsidRPr="00243A42">
              <w:rPr>
                <w:bCs/>
              </w:rPr>
              <w:t xml:space="preserve"> кг/ч</w:t>
            </w:r>
          </w:p>
        </w:tc>
      </w:tr>
      <w:tr w:rsidR="00243A42" w:rsidRPr="00243A42" w:rsidTr="00505CCA">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rPr>
                <w:bCs/>
              </w:rPr>
            </w:pPr>
            <w:r w:rsidRPr="00243A42">
              <w:rPr>
                <w:bCs/>
              </w:rPr>
              <w:t xml:space="preserve">Массовый выход дыма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jc w:val="center"/>
              <w:rPr>
                <w:bCs/>
              </w:rPr>
            </w:pPr>
            <w:r>
              <w:rPr>
                <w:bCs/>
              </w:rPr>
              <w:t>12,9</w:t>
            </w:r>
            <w:r w:rsidRPr="00243A42">
              <w:rPr>
                <w:bCs/>
              </w:rPr>
              <w:t xml:space="preserve"> г/</w:t>
            </w:r>
            <w:proofErr w:type="gramStart"/>
            <w:r w:rsidRPr="00243A42">
              <w:rPr>
                <w:bCs/>
              </w:rPr>
              <w:t>с</w:t>
            </w:r>
            <w:proofErr w:type="gramEnd"/>
          </w:p>
        </w:tc>
      </w:tr>
      <w:tr w:rsidR="00243A42" w:rsidRPr="00243A42" w:rsidTr="00505CCA">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rPr>
                <w:bCs/>
              </w:rPr>
            </w:pPr>
            <w:r w:rsidRPr="00243A42">
              <w:rPr>
                <w:bCs/>
              </w:rPr>
              <w:t>КПД</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jc w:val="center"/>
              <w:rPr>
                <w:bCs/>
              </w:rPr>
            </w:pPr>
            <w:r w:rsidRPr="00243A42">
              <w:rPr>
                <w:bCs/>
              </w:rPr>
              <w:t>7</w:t>
            </w:r>
            <w:r>
              <w:rPr>
                <w:bCs/>
              </w:rPr>
              <w:t>8</w:t>
            </w:r>
            <w:r w:rsidRPr="00243A42">
              <w:rPr>
                <w:bCs/>
              </w:rPr>
              <w:t>%</w:t>
            </w:r>
          </w:p>
        </w:tc>
      </w:tr>
      <w:tr w:rsidR="00243A42" w:rsidRPr="00243A42" w:rsidTr="00505CCA">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rPr>
                <w:bCs/>
              </w:rPr>
            </w:pPr>
            <w:r w:rsidRPr="00243A42">
              <w:rPr>
                <w:bCs/>
              </w:rPr>
              <w:t xml:space="preserve">Выход тепловой мощности в окружающую среду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jc w:val="center"/>
              <w:rPr>
                <w:bCs/>
              </w:rPr>
            </w:pPr>
            <w:r w:rsidRPr="00243A42">
              <w:rPr>
                <w:bCs/>
              </w:rPr>
              <w:t>12 кВт</w:t>
            </w:r>
          </w:p>
        </w:tc>
      </w:tr>
      <w:tr w:rsidR="00243A42" w:rsidRPr="00243A42" w:rsidTr="00505CCA">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rPr>
                <w:bCs/>
              </w:rPr>
            </w:pPr>
            <w:r>
              <w:rPr>
                <w:bCs/>
              </w:rPr>
              <w:t>Максимальная тепловая мощность</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jc w:val="center"/>
              <w:rPr>
                <w:bCs/>
              </w:rPr>
            </w:pPr>
            <w:r>
              <w:rPr>
                <w:bCs/>
              </w:rPr>
              <w:t>18 кВт</w:t>
            </w:r>
          </w:p>
        </w:tc>
      </w:tr>
      <w:tr w:rsidR="00243A42" w:rsidRPr="00243A42" w:rsidTr="00505CCA">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rPr>
                <w:bCs/>
              </w:rPr>
            </w:pPr>
            <w:r w:rsidRPr="00243A42">
              <w:rPr>
                <w:bCs/>
              </w:rPr>
              <w:t>Средняя концентрация CO на 13% O</w:t>
            </w:r>
            <w:r w:rsidRPr="00243A42">
              <w:rPr>
                <w:bCs/>
                <w:vertAlign w:val="subscript"/>
              </w:rPr>
              <w:t>2</w:t>
            </w:r>
            <w:r w:rsidRPr="00243A42">
              <w:rPr>
                <w:bCs/>
              </w:rPr>
              <w:t xml:space="preserve">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jc w:val="center"/>
              <w:rPr>
                <w:bCs/>
              </w:rPr>
            </w:pPr>
            <w:r w:rsidRPr="00243A42">
              <w:rPr>
                <w:bCs/>
              </w:rPr>
              <w:t>0,</w:t>
            </w:r>
            <w:r>
              <w:rPr>
                <w:bCs/>
              </w:rPr>
              <w:t>14</w:t>
            </w:r>
            <w:r w:rsidRPr="00243A42">
              <w:rPr>
                <w:bCs/>
              </w:rPr>
              <w:t>%</w:t>
            </w:r>
          </w:p>
        </w:tc>
      </w:tr>
      <w:tr w:rsidR="00243A42" w:rsidRPr="00243A42" w:rsidTr="00505CCA">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rPr>
                <w:bCs/>
              </w:rPr>
            </w:pPr>
            <w:r>
              <w:rPr>
                <w:bCs/>
              </w:rPr>
              <w:t>Концентрация частиц</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jc w:val="center"/>
              <w:rPr>
                <w:bCs/>
              </w:rPr>
            </w:pPr>
            <w:r>
              <w:rPr>
                <w:bCs/>
              </w:rPr>
              <w:t>-----</w:t>
            </w:r>
          </w:p>
        </w:tc>
      </w:tr>
      <w:tr w:rsidR="00243A42" w:rsidRPr="00243A42" w:rsidTr="00505CCA">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rPr>
                <w:bCs/>
              </w:rPr>
            </w:pPr>
            <w:r w:rsidRPr="00243A42">
              <w:rPr>
                <w:bCs/>
              </w:rPr>
              <w:t xml:space="preserve">Масса топлива (испытание)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jc w:val="center"/>
              <w:rPr>
                <w:bCs/>
              </w:rPr>
            </w:pPr>
            <w:r w:rsidRPr="00243A42">
              <w:rPr>
                <w:bCs/>
              </w:rPr>
              <w:t>2.</w:t>
            </w:r>
            <w:r>
              <w:rPr>
                <w:bCs/>
              </w:rPr>
              <w:t>5</w:t>
            </w:r>
            <w:r w:rsidRPr="00243A42">
              <w:rPr>
                <w:bCs/>
              </w:rPr>
              <w:t xml:space="preserve"> кг</w:t>
            </w:r>
          </w:p>
        </w:tc>
      </w:tr>
      <w:tr w:rsidR="00243A42" w:rsidRPr="00243A42" w:rsidTr="00505CCA">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rPr>
                <w:bCs/>
              </w:rPr>
            </w:pPr>
            <w:r w:rsidRPr="00243A42">
              <w:rPr>
                <w:bCs/>
              </w:rPr>
              <w:t xml:space="preserve">Интервал закладки топлива (испытание)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jc w:val="center"/>
              <w:rPr>
                <w:bCs/>
              </w:rPr>
            </w:pPr>
            <w:r w:rsidRPr="00243A42">
              <w:rPr>
                <w:bCs/>
              </w:rPr>
              <w:t>4</w:t>
            </w:r>
            <w:r>
              <w:rPr>
                <w:bCs/>
              </w:rPr>
              <w:t>5</w:t>
            </w:r>
            <w:r w:rsidRPr="00243A42">
              <w:rPr>
                <w:bCs/>
              </w:rPr>
              <w:t xml:space="preserve"> мин.</w:t>
            </w:r>
          </w:p>
        </w:tc>
      </w:tr>
      <w:tr w:rsidR="00243A42" w:rsidRPr="00243A42" w:rsidTr="00505CCA">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rPr>
                <w:bCs/>
              </w:rPr>
            </w:pPr>
            <w:r w:rsidRPr="00243A42">
              <w:rPr>
                <w:bCs/>
              </w:rPr>
              <w:t xml:space="preserve">Средняя тяга (испытание)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jc w:val="center"/>
              <w:rPr>
                <w:bCs/>
              </w:rPr>
            </w:pPr>
            <w:r>
              <w:rPr>
                <w:bCs/>
              </w:rPr>
              <w:t>12</w:t>
            </w:r>
            <w:r w:rsidRPr="00243A42">
              <w:rPr>
                <w:bCs/>
              </w:rPr>
              <w:t xml:space="preserve"> Па</w:t>
            </w:r>
          </w:p>
        </w:tc>
      </w:tr>
      <w:tr w:rsidR="00243A42" w:rsidRPr="00243A42" w:rsidTr="00505CCA">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rPr>
                <w:bCs/>
              </w:rPr>
            </w:pPr>
            <w:r w:rsidRPr="00243A42">
              <w:rPr>
                <w:bCs/>
              </w:rPr>
              <w:t xml:space="preserve">Масса нетто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jc w:val="center"/>
              <w:rPr>
                <w:bCs/>
              </w:rPr>
            </w:pPr>
            <w:r>
              <w:rPr>
                <w:bCs/>
              </w:rPr>
              <w:t>156</w:t>
            </w:r>
            <w:r w:rsidRPr="00243A42">
              <w:rPr>
                <w:bCs/>
              </w:rPr>
              <w:t xml:space="preserve"> кг</w:t>
            </w:r>
          </w:p>
        </w:tc>
      </w:tr>
      <w:tr w:rsidR="00243A42" w:rsidRPr="00243A42" w:rsidTr="00505CCA">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rPr>
                <w:bCs/>
              </w:rPr>
            </w:pPr>
            <w:r w:rsidRPr="00243A42">
              <w:rPr>
                <w:bCs/>
              </w:rPr>
              <w:t xml:space="preserve">Макс. допустимая нагрузка (топливо)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243A42" w:rsidRDefault="00243A42" w:rsidP="00243A42">
            <w:pPr>
              <w:jc w:val="center"/>
              <w:rPr>
                <w:bCs/>
              </w:rPr>
            </w:pPr>
            <w:r>
              <w:rPr>
                <w:bCs/>
              </w:rPr>
              <w:t>4</w:t>
            </w:r>
            <w:r w:rsidRPr="00243A42">
              <w:rPr>
                <w:bCs/>
              </w:rPr>
              <w:t xml:space="preserve"> кг</w:t>
            </w:r>
          </w:p>
        </w:tc>
      </w:tr>
      <w:tr w:rsidR="00243A42" w:rsidRPr="00243A42" w:rsidTr="00505CCA">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0A1610" w:rsidRDefault="00243A42" w:rsidP="00505CCA">
            <w:pPr>
              <w:rPr>
                <w:bCs/>
              </w:rPr>
            </w:pPr>
            <w:r>
              <w:rPr>
                <w:bCs/>
              </w:rPr>
              <w:t>Высота загрузки</w:t>
            </w:r>
            <w:r w:rsidRPr="000A1610">
              <w:rPr>
                <w:bCs/>
              </w:rPr>
              <w:t xml:space="preserve">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402F59" w:rsidRDefault="00243A42" w:rsidP="00243A42">
            <w:pPr>
              <w:jc w:val="center"/>
              <w:rPr>
                <w:bCs/>
              </w:rPr>
            </w:pPr>
            <w:r w:rsidRPr="00402F59">
              <w:rPr>
                <w:bCs/>
              </w:rPr>
              <w:t>200</w:t>
            </w:r>
            <w:r>
              <w:rPr>
                <w:bCs/>
              </w:rPr>
              <w:t xml:space="preserve"> мм</w:t>
            </w:r>
          </w:p>
        </w:tc>
      </w:tr>
      <w:tr w:rsidR="00243A42" w:rsidRPr="00243A42" w:rsidTr="005328A6">
        <w:trPr>
          <w:trHeight w:val="240"/>
        </w:trPr>
        <w:tc>
          <w:tcPr>
            <w:tcW w:w="3515" w:type="pct"/>
            <w:tcBorders>
              <w:top w:val="single" w:sz="5" w:space="0" w:color="000000"/>
              <w:left w:val="single" w:sz="5" w:space="0" w:color="000000"/>
              <w:bottom w:val="single" w:sz="5" w:space="0" w:color="000000"/>
              <w:right w:val="single" w:sz="5" w:space="0" w:color="000000"/>
            </w:tcBorders>
          </w:tcPr>
          <w:p w:rsidR="00243A42" w:rsidRPr="000A1610" w:rsidRDefault="00243A42" w:rsidP="00505CCA">
            <w:pPr>
              <w:rPr>
                <w:bCs/>
              </w:rPr>
            </w:pPr>
            <w:r>
              <w:rPr>
                <w:bCs/>
              </w:rPr>
              <w:t>Длина поленьев</w:t>
            </w:r>
            <w:r w:rsidRPr="000A1610">
              <w:rPr>
                <w:bCs/>
              </w:rPr>
              <w:t xml:space="preserve"> </w:t>
            </w:r>
          </w:p>
        </w:tc>
        <w:tc>
          <w:tcPr>
            <w:tcW w:w="1485" w:type="pct"/>
            <w:tcBorders>
              <w:top w:val="single" w:sz="5" w:space="0" w:color="000000"/>
              <w:left w:val="single" w:sz="5" w:space="0" w:color="000000"/>
              <w:bottom w:val="single" w:sz="5" w:space="0" w:color="000000"/>
              <w:right w:val="single" w:sz="5" w:space="0" w:color="000000"/>
            </w:tcBorders>
          </w:tcPr>
          <w:p w:rsidR="00243A42" w:rsidRPr="00402F59" w:rsidRDefault="00243A42" w:rsidP="00243A42">
            <w:pPr>
              <w:jc w:val="center"/>
              <w:rPr>
                <w:bCs/>
              </w:rPr>
            </w:pPr>
            <w:r w:rsidRPr="00402F59">
              <w:rPr>
                <w:bCs/>
              </w:rPr>
              <w:t>300</w:t>
            </w:r>
            <w:r>
              <w:rPr>
                <w:bCs/>
              </w:rPr>
              <w:t xml:space="preserve"> мм</w:t>
            </w:r>
          </w:p>
        </w:tc>
      </w:tr>
      <w:tr w:rsidR="00243A42" w:rsidRPr="00243A42" w:rsidTr="005328A6">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0A1610" w:rsidRDefault="00243A42" w:rsidP="00243A42">
            <w:pPr>
              <w:rPr>
                <w:bCs/>
              </w:rPr>
            </w:pPr>
            <w:r>
              <w:rPr>
                <w:bCs/>
              </w:rPr>
              <w:t>Мин. высота дымохода</w:t>
            </w:r>
            <w:r w:rsidRPr="000A1610">
              <w:rPr>
                <w:bCs/>
              </w:rPr>
              <w:t xml:space="preserve">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402F59" w:rsidRDefault="00243A42" w:rsidP="00243A42">
            <w:pPr>
              <w:jc w:val="center"/>
              <w:rPr>
                <w:bCs/>
              </w:rPr>
            </w:pPr>
            <w:r w:rsidRPr="00402F59">
              <w:rPr>
                <w:bCs/>
              </w:rPr>
              <w:t>4000</w:t>
            </w:r>
            <w:r>
              <w:rPr>
                <w:bCs/>
              </w:rPr>
              <w:t xml:space="preserve"> мм</w:t>
            </w:r>
          </w:p>
        </w:tc>
      </w:tr>
      <w:tr w:rsidR="00243A42" w:rsidRPr="00243A42" w:rsidTr="005328A6">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402F59" w:rsidRDefault="00243A42" w:rsidP="00243A42">
            <w:pPr>
              <w:rPr>
                <w:bCs/>
              </w:rPr>
            </w:pPr>
            <w:r>
              <w:rPr>
                <w:bCs/>
              </w:rPr>
              <w:t>Ø манжеты дымохода</w:t>
            </w:r>
            <w:r w:rsidRPr="00402F59">
              <w:rPr>
                <w:bCs/>
              </w:rPr>
              <w:t xml:space="preserve">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402F59" w:rsidRDefault="00243A42" w:rsidP="00243A42">
            <w:pPr>
              <w:jc w:val="center"/>
              <w:rPr>
                <w:bCs/>
              </w:rPr>
            </w:pPr>
            <w:r>
              <w:rPr>
                <w:bCs/>
              </w:rPr>
              <w:t>180 мм</w:t>
            </w:r>
          </w:p>
        </w:tc>
      </w:tr>
      <w:tr w:rsidR="00243A42" w:rsidRPr="00243A42" w:rsidTr="005328A6">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0A1610" w:rsidRDefault="00243A42" w:rsidP="00243A42">
            <w:pPr>
              <w:rPr>
                <w:bCs/>
              </w:rPr>
            </w:pPr>
            <w:r w:rsidRPr="000A1610">
              <w:rPr>
                <w:bCs/>
              </w:rPr>
              <w:t xml:space="preserve">Ø </w:t>
            </w:r>
            <w:r>
              <w:rPr>
                <w:bCs/>
              </w:rPr>
              <w:t xml:space="preserve">впуска наружного воздуха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402F59" w:rsidRDefault="00243A42" w:rsidP="00243A42">
            <w:pPr>
              <w:jc w:val="center"/>
              <w:rPr>
                <w:bCs/>
              </w:rPr>
            </w:pPr>
            <w:r w:rsidRPr="00402F59">
              <w:rPr>
                <w:bCs/>
              </w:rPr>
              <w:t>100</w:t>
            </w:r>
            <w:r>
              <w:rPr>
                <w:bCs/>
              </w:rPr>
              <w:t xml:space="preserve"> мм</w:t>
            </w:r>
          </w:p>
        </w:tc>
      </w:tr>
      <w:tr w:rsidR="00243A42" w:rsidRPr="00243A42" w:rsidTr="005328A6">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0A1610" w:rsidRDefault="00243A42" w:rsidP="00243A42">
            <w:pPr>
              <w:rPr>
                <w:bCs/>
              </w:rPr>
            </w:pPr>
            <w:r>
              <w:rPr>
                <w:bCs/>
              </w:rPr>
              <w:t>Безопасный отступ от горючих материалов сзади</w:t>
            </w:r>
            <w:r w:rsidRPr="000A1610">
              <w:rPr>
                <w:bCs/>
              </w:rPr>
              <w:t xml:space="preserve">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402F59" w:rsidRDefault="00243A42" w:rsidP="00243A42">
            <w:pPr>
              <w:jc w:val="center"/>
              <w:rPr>
                <w:bCs/>
              </w:rPr>
            </w:pPr>
            <w:r w:rsidRPr="00402F59">
              <w:rPr>
                <w:bCs/>
              </w:rPr>
              <w:t>1000</w:t>
            </w:r>
            <w:r>
              <w:rPr>
                <w:bCs/>
              </w:rPr>
              <w:t xml:space="preserve"> мм</w:t>
            </w:r>
          </w:p>
        </w:tc>
      </w:tr>
      <w:tr w:rsidR="00243A42" w:rsidRPr="00243A42" w:rsidTr="005328A6">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0A1610" w:rsidRDefault="00243A42" w:rsidP="00505CCA">
            <w:pPr>
              <w:rPr>
                <w:bCs/>
              </w:rPr>
            </w:pPr>
            <w:r>
              <w:rPr>
                <w:bCs/>
              </w:rPr>
              <w:t>Безопасный отступ от горючих материалов сбоку</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402F59" w:rsidRDefault="00243A42" w:rsidP="00243A42">
            <w:pPr>
              <w:jc w:val="center"/>
              <w:rPr>
                <w:bCs/>
              </w:rPr>
            </w:pPr>
            <w:r>
              <w:rPr>
                <w:bCs/>
              </w:rPr>
              <w:t>10</w:t>
            </w:r>
            <w:r w:rsidRPr="00402F59">
              <w:rPr>
                <w:bCs/>
              </w:rPr>
              <w:t>00</w:t>
            </w:r>
            <w:r>
              <w:rPr>
                <w:bCs/>
              </w:rPr>
              <w:t xml:space="preserve"> мм</w:t>
            </w:r>
          </w:p>
        </w:tc>
      </w:tr>
      <w:tr w:rsidR="00243A42" w:rsidRPr="00243A42" w:rsidTr="005328A6">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0A1610" w:rsidRDefault="00243A42" w:rsidP="00505CCA">
            <w:pPr>
              <w:rPr>
                <w:bCs/>
              </w:rPr>
            </w:pPr>
            <w:r>
              <w:rPr>
                <w:bCs/>
              </w:rPr>
              <w:t>Безопасный отступ от горючих материалов спереди</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402F59" w:rsidRDefault="00243A42" w:rsidP="00243A42">
            <w:pPr>
              <w:jc w:val="center"/>
              <w:rPr>
                <w:bCs/>
              </w:rPr>
            </w:pPr>
            <w:r>
              <w:rPr>
                <w:bCs/>
              </w:rPr>
              <w:t>10</w:t>
            </w:r>
            <w:r w:rsidRPr="00402F59">
              <w:rPr>
                <w:bCs/>
              </w:rPr>
              <w:t>00</w:t>
            </w:r>
            <w:r>
              <w:rPr>
                <w:bCs/>
              </w:rPr>
              <w:t xml:space="preserve"> мм</w:t>
            </w:r>
          </w:p>
        </w:tc>
      </w:tr>
      <w:tr w:rsidR="00243A42" w:rsidRPr="00243A42" w:rsidTr="005328A6">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Default="00243A42" w:rsidP="00505CCA">
            <w:pPr>
              <w:rPr>
                <w:bCs/>
              </w:rPr>
            </w:pPr>
            <w:r>
              <w:rPr>
                <w:bCs/>
              </w:rPr>
              <w:t>Безопасный отступ от горючих материалов снизу</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Default="00243A42" w:rsidP="00243A42">
            <w:pPr>
              <w:jc w:val="center"/>
              <w:rPr>
                <w:bCs/>
              </w:rPr>
            </w:pPr>
            <w:r>
              <w:rPr>
                <w:bCs/>
              </w:rPr>
              <w:t>400 мм</w:t>
            </w:r>
          </w:p>
        </w:tc>
      </w:tr>
      <w:tr w:rsidR="00243A42" w:rsidRPr="00243A42" w:rsidTr="005328A6">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0A1610" w:rsidRDefault="00243A42" w:rsidP="00243A42">
            <w:pPr>
              <w:rPr>
                <w:bCs/>
              </w:rPr>
            </w:pPr>
            <w:r>
              <w:rPr>
                <w:bCs/>
              </w:rPr>
              <w:t>Заслонка первичного воздуха</w:t>
            </w:r>
            <w:r w:rsidRPr="000A1610">
              <w:rPr>
                <w:bCs/>
              </w:rPr>
              <w:t xml:space="preserve">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402F59" w:rsidRDefault="00243A42" w:rsidP="00243A42">
            <w:pPr>
              <w:jc w:val="center"/>
              <w:rPr>
                <w:bCs/>
              </w:rPr>
            </w:pPr>
            <w:r>
              <w:rPr>
                <w:bCs/>
              </w:rPr>
              <w:t xml:space="preserve">открыта на </w:t>
            </w:r>
            <w:r w:rsidRPr="00402F59">
              <w:rPr>
                <w:bCs/>
              </w:rPr>
              <w:t>3</w:t>
            </w:r>
            <w:r>
              <w:rPr>
                <w:bCs/>
              </w:rPr>
              <w:t>3</w:t>
            </w:r>
            <w:r w:rsidRPr="00402F59">
              <w:rPr>
                <w:bCs/>
              </w:rPr>
              <w:t>%</w:t>
            </w:r>
          </w:p>
        </w:tc>
      </w:tr>
      <w:tr w:rsidR="00243A42" w:rsidRPr="00243A42" w:rsidTr="005328A6">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0A1610" w:rsidRDefault="00243A42" w:rsidP="00243A42">
            <w:pPr>
              <w:rPr>
                <w:bCs/>
              </w:rPr>
            </w:pPr>
            <w:r>
              <w:rPr>
                <w:bCs/>
              </w:rPr>
              <w:t>Заслонка вторичного воздуха</w:t>
            </w:r>
            <w:r w:rsidRPr="000A1610">
              <w:rPr>
                <w:bCs/>
              </w:rPr>
              <w:t xml:space="preserve">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402F59" w:rsidRDefault="00243A42" w:rsidP="00243A42">
            <w:pPr>
              <w:jc w:val="center"/>
              <w:rPr>
                <w:bCs/>
              </w:rPr>
            </w:pPr>
            <w:r>
              <w:rPr>
                <w:bCs/>
              </w:rPr>
              <w:t>открыта на 3</w:t>
            </w:r>
            <w:r w:rsidRPr="00402F59">
              <w:rPr>
                <w:bCs/>
              </w:rPr>
              <w:t>3%</w:t>
            </w:r>
          </w:p>
        </w:tc>
      </w:tr>
      <w:tr w:rsidR="00243A42" w:rsidRPr="00243A42" w:rsidTr="005328A6">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0A1610" w:rsidRDefault="00243A42" w:rsidP="00505CCA">
            <w:pPr>
              <w:rPr>
                <w:bCs/>
              </w:rPr>
            </w:pPr>
            <w:r>
              <w:rPr>
                <w:bCs/>
              </w:rPr>
              <w:t>Средняя температура дыма</w:t>
            </w:r>
            <w:r w:rsidRPr="000A1610">
              <w:rPr>
                <w:bCs/>
              </w:rPr>
              <w:t xml:space="preserve">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402F59" w:rsidRDefault="00243A42" w:rsidP="00243A42">
            <w:pPr>
              <w:jc w:val="center"/>
              <w:rPr>
                <w:bCs/>
              </w:rPr>
            </w:pPr>
            <w:r>
              <w:rPr>
                <w:bCs/>
              </w:rPr>
              <w:t>238</w:t>
            </w:r>
            <w:r w:rsidRPr="00402F59">
              <w:rPr>
                <w:bCs/>
              </w:rPr>
              <w:t>º C</w:t>
            </w:r>
          </w:p>
        </w:tc>
      </w:tr>
      <w:tr w:rsidR="00243A42" w:rsidRPr="00243A42" w:rsidTr="005328A6">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0A1610" w:rsidRDefault="00243A42" w:rsidP="00505CCA">
            <w:pPr>
              <w:rPr>
                <w:bCs/>
              </w:rPr>
            </w:pPr>
            <w:r>
              <w:rPr>
                <w:bCs/>
              </w:rPr>
              <w:t>Тип горения</w:t>
            </w:r>
            <w:r w:rsidRPr="000A1610">
              <w:rPr>
                <w:bCs/>
              </w:rPr>
              <w:t xml:space="preserve">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402F59" w:rsidRDefault="00243A42" w:rsidP="00243A42">
            <w:pPr>
              <w:jc w:val="center"/>
              <w:rPr>
                <w:bCs/>
              </w:rPr>
            </w:pPr>
            <w:r>
              <w:rPr>
                <w:bCs/>
              </w:rPr>
              <w:t>НЕ ПОСТОЯННОЕ</w:t>
            </w:r>
          </w:p>
        </w:tc>
      </w:tr>
      <w:tr w:rsidR="00243A42" w:rsidRPr="00243A42" w:rsidTr="005328A6">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0A1610" w:rsidRDefault="00243A42" w:rsidP="00505CCA">
            <w:pPr>
              <w:rPr>
                <w:bCs/>
              </w:rPr>
            </w:pPr>
            <w:r>
              <w:rPr>
                <w:bCs/>
              </w:rPr>
              <w:t>Дымоход</w:t>
            </w:r>
            <w:r w:rsidRPr="000A1610">
              <w:rPr>
                <w:bCs/>
              </w:rPr>
              <w:t xml:space="preserve"> </w:t>
            </w:r>
          </w:p>
        </w:tc>
        <w:tc>
          <w:tcPr>
            <w:tcW w:w="1485" w:type="pct"/>
            <w:tcBorders>
              <w:top w:val="single" w:sz="5" w:space="0" w:color="000000"/>
              <w:left w:val="single" w:sz="5" w:space="0" w:color="000000"/>
              <w:bottom w:val="single" w:sz="5" w:space="0" w:color="000000"/>
              <w:right w:val="single" w:sz="5" w:space="0" w:color="000000"/>
            </w:tcBorders>
            <w:vAlign w:val="center"/>
          </w:tcPr>
          <w:p w:rsidR="00243A42" w:rsidRPr="00402F59" w:rsidRDefault="00243A42" w:rsidP="00243A42">
            <w:pPr>
              <w:jc w:val="center"/>
              <w:rPr>
                <w:bCs/>
              </w:rPr>
            </w:pPr>
            <w:r>
              <w:rPr>
                <w:bCs/>
              </w:rPr>
              <w:t>ИНДИВИДУАЛЬНЫЙ</w:t>
            </w:r>
          </w:p>
        </w:tc>
      </w:tr>
      <w:tr w:rsidR="00243A42" w:rsidRPr="00243A42" w:rsidTr="005328A6">
        <w:trPr>
          <w:trHeight w:val="240"/>
        </w:trPr>
        <w:tc>
          <w:tcPr>
            <w:tcW w:w="3515" w:type="pct"/>
            <w:tcBorders>
              <w:top w:val="single" w:sz="5" w:space="0" w:color="000000"/>
              <w:left w:val="single" w:sz="5" w:space="0" w:color="000000"/>
              <w:bottom w:val="single" w:sz="5" w:space="0" w:color="000000"/>
              <w:right w:val="single" w:sz="5" w:space="0" w:color="000000"/>
            </w:tcBorders>
            <w:vAlign w:val="center"/>
          </w:tcPr>
          <w:p w:rsidR="00243A42" w:rsidRPr="000A1610" w:rsidRDefault="00243A42" w:rsidP="00505CCA">
            <w:pPr>
              <w:rPr>
                <w:bCs/>
              </w:rPr>
            </w:pPr>
            <w:r>
              <w:rPr>
                <w:bCs/>
              </w:rPr>
              <w:t>Топливо</w:t>
            </w:r>
            <w:r w:rsidRPr="000A1610">
              <w:rPr>
                <w:bCs/>
              </w:rPr>
              <w:t xml:space="preserve"> </w:t>
            </w:r>
          </w:p>
        </w:tc>
        <w:tc>
          <w:tcPr>
            <w:tcW w:w="1485" w:type="pct"/>
            <w:tcBorders>
              <w:top w:val="single" w:sz="5" w:space="0" w:color="000000"/>
              <w:left w:val="single" w:sz="5" w:space="0" w:color="000000"/>
              <w:bottom w:val="single" w:sz="5" w:space="0" w:color="000000"/>
              <w:right w:val="single" w:sz="5" w:space="0" w:color="000000"/>
            </w:tcBorders>
          </w:tcPr>
          <w:p w:rsidR="00243A42" w:rsidRPr="00402F59" w:rsidRDefault="00243A42" w:rsidP="00243A42">
            <w:pPr>
              <w:jc w:val="center"/>
              <w:rPr>
                <w:bCs/>
              </w:rPr>
            </w:pPr>
            <w:r>
              <w:rPr>
                <w:bCs/>
              </w:rPr>
              <w:t>НАТУРАЛЬНОЕ ДЕРЕВО</w:t>
            </w:r>
          </w:p>
        </w:tc>
      </w:tr>
      <w:tr w:rsidR="00243A42" w:rsidRPr="00243A42" w:rsidTr="00612C15">
        <w:trPr>
          <w:trHeight w:val="240"/>
        </w:trPr>
        <w:tc>
          <w:tcPr>
            <w:tcW w:w="3515" w:type="pct"/>
            <w:tcBorders>
              <w:top w:val="single" w:sz="5" w:space="0" w:color="000000"/>
              <w:left w:val="single" w:sz="5" w:space="0" w:color="000000"/>
              <w:bottom w:val="single" w:sz="5" w:space="0" w:color="000000"/>
              <w:right w:val="single" w:sz="5" w:space="0" w:color="000000"/>
            </w:tcBorders>
          </w:tcPr>
          <w:p w:rsidR="00243A42" w:rsidRPr="000A1610" w:rsidRDefault="00243A42" w:rsidP="00612C15">
            <w:pPr>
              <w:rPr>
                <w:bCs/>
              </w:rPr>
            </w:pPr>
            <w:r>
              <w:rPr>
                <w:bCs/>
              </w:rPr>
              <w:t>Влажность поленьев</w:t>
            </w:r>
            <w:r w:rsidRPr="000A1610">
              <w:rPr>
                <w:bCs/>
              </w:rPr>
              <w:t xml:space="preserve"> </w:t>
            </w:r>
          </w:p>
        </w:tc>
        <w:tc>
          <w:tcPr>
            <w:tcW w:w="1485" w:type="pct"/>
            <w:tcBorders>
              <w:top w:val="single" w:sz="5" w:space="0" w:color="000000"/>
              <w:left w:val="single" w:sz="5" w:space="0" w:color="000000"/>
              <w:bottom w:val="single" w:sz="5" w:space="0" w:color="000000"/>
              <w:right w:val="single" w:sz="5" w:space="0" w:color="000000"/>
            </w:tcBorders>
            <w:vAlign w:val="center"/>
          </w:tcPr>
          <w:p w:rsidR="00612C15" w:rsidRDefault="00243A42" w:rsidP="00243A42">
            <w:pPr>
              <w:jc w:val="center"/>
              <w:rPr>
                <w:bCs/>
              </w:rPr>
            </w:pPr>
            <w:r w:rsidRPr="00402F59">
              <w:rPr>
                <w:bCs/>
              </w:rPr>
              <w:t>12-20% -</w:t>
            </w:r>
          </w:p>
          <w:p w:rsidR="00243A42" w:rsidRPr="00402F59" w:rsidRDefault="00243A42" w:rsidP="00243A42">
            <w:pPr>
              <w:jc w:val="center"/>
              <w:rPr>
                <w:bCs/>
              </w:rPr>
            </w:pPr>
            <w:r w:rsidRPr="00402F59">
              <w:rPr>
                <w:bCs/>
              </w:rPr>
              <w:t xml:space="preserve">2 </w:t>
            </w:r>
            <w:r w:rsidR="00612C15">
              <w:rPr>
                <w:bCs/>
              </w:rPr>
              <w:t>ГОДА ПОД НАВЕСОМ</w:t>
            </w:r>
          </w:p>
        </w:tc>
      </w:tr>
    </w:tbl>
    <w:p w:rsidR="00243A42" w:rsidRDefault="00243A42" w:rsidP="003315D4"/>
    <w:p w:rsidR="003315D4" w:rsidRPr="00612C15" w:rsidRDefault="00612C15" w:rsidP="00612C15">
      <w:pPr>
        <w:shd w:val="clear" w:color="auto" w:fill="000000" w:themeFill="text1"/>
        <w:rPr>
          <w:b/>
          <w:sz w:val="28"/>
        </w:rPr>
      </w:pPr>
      <w:r w:rsidRPr="00612C15">
        <w:rPr>
          <w:b/>
          <w:sz w:val="28"/>
        </w:rPr>
        <w:t>1. ИНСТРУКЦИИ ПО УСТАНОВКЕ</w:t>
      </w:r>
    </w:p>
    <w:p w:rsidR="00612C15" w:rsidRDefault="00612C15" w:rsidP="003315D4"/>
    <w:p w:rsidR="00612C15" w:rsidRPr="00612C15" w:rsidRDefault="00612C15" w:rsidP="00612C15">
      <w:r w:rsidRPr="00612C15">
        <w:t xml:space="preserve">УСТАНОВКА КАМИНА ДОЛЖНА БЫТЬ ПРОИЗВЕДЕНА В СООТВЕТСТВИИ СО ВСЕМИ МЕСТНЫМИ НОРМАТИВАМИ, ВКЛЮЧАЯ </w:t>
      </w:r>
      <w:r>
        <w:t xml:space="preserve">ССЫЛКИ НА </w:t>
      </w:r>
      <w:r w:rsidRPr="00612C15">
        <w:t>НАЦИОНАЛЬНЫЕ И</w:t>
      </w:r>
      <w:r>
        <w:t>ЛИ</w:t>
      </w:r>
      <w:r w:rsidRPr="00612C15">
        <w:t xml:space="preserve"> ЕВРОПЕЙСКИЕ СТАНДАРТЫ. </w:t>
      </w:r>
    </w:p>
    <w:p w:rsidR="00612C15" w:rsidRPr="00612C15" w:rsidRDefault="00612C15" w:rsidP="00612C15"/>
    <w:p w:rsidR="00612C15" w:rsidRDefault="00612C15" w:rsidP="00612C15">
      <w:r w:rsidRPr="00612C15">
        <w:rPr>
          <w:b/>
        </w:rPr>
        <w:t>1.</w:t>
      </w:r>
      <w:r>
        <w:rPr>
          <w:b/>
        </w:rPr>
        <w:t>1.</w:t>
      </w:r>
      <w:r w:rsidRPr="00612C15">
        <w:rPr>
          <w:b/>
        </w:rPr>
        <w:t xml:space="preserve"> </w:t>
      </w:r>
      <w:r>
        <w:rPr>
          <w:b/>
        </w:rPr>
        <w:t>Комплект поставки</w:t>
      </w:r>
      <w:r w:rsidRPr="00612C15">
        <w:t xml:space="preserve">. </w:t>
      </w:r>
      <w:r>
        <w:t>Топка камина</w:t>
      </w:r>
      <w:r w:rsidRPr="00612C15">
        <w:t xml:space="preserve"> </w:t>
      </w:r>
      <w:r>
        <w:t xml:space="preserve">поставляется с установленной колосниковой решеткой, зольником из нержавеющей стали и дефлекторами. </w:t>
      </w:r>
    </w:p>
    <w:p w:rsidR="00612C15" w:rsidRDefault="00612C15" w:rsidP="00612C15">
      <w:r>
        <w:t xml:space="preserve">Эти элементы можно снять для простоты транспортировки и размещения. </w:t>
      </w:r>
    </w:p>
    <w:p w:rsidR="00612C15" w:rsidRDefault="00612C15" w:rsidP="00612C15">
      <w:r>
        <w:t xml:space="preserve">Убедитесь, что комплект поставки включает все элементы, указанные в п. А: СПИСОК КОМПОНЕНТОВ. </w:t>
      </w:r>
    </w:p>
    <w:p w:rsidR="00612C15" w:rsidRPr="00612C15" w:rsidRDefault="00612C15" w:rsidP="00612C15">
      <w:pPr>
        <w:rPr>
          <w:b/>
        </w:rPr>
      </w:pPr>
      <w:r w:rsidRPr="00612C15">
        <w:rPr>
          <w:b/>
        </w:rPr>
        <w:t>1.2. Общие инструкции по монтажу.</w:t>
      </w:r>
    </w:p>
    <w:p w:rsidR="00612C15" w:rsidRDefault="00612C15" w:rsidP="003315D4">
      <w:r>
        <w:t xml:space="preserve">Перед установкой данного изделия необходимо учесть инструкции данного руководства, поскольку исправная работа и производительность данного камина во многом зависят от правильной установки. </w:t>
      </w:r>
    </w:p>
    <w:p w:rsidR="00612C15" w:rsidRDefault="00612C15" w:rsidP="003315D4"/>
    <w:p w:rsidR="00612C15" w:rsidRDefault="00612C15">
      <w:pPr>
        <w:spacing w:after="200" w:line="276" w:lineRule="auto"/>
      </w:pPr>
      <w:r>
        <w:br w:type="page"/>
      </w:r>
    </w:p>
    <w:p w:rsidR="00612C15" w:rsidRPr="00612C15" w:rsidRDefault="00612C15" w:rsidP="003315D4">
      <w:pPr>
        <w:rPr>
          <w:b/>
        </w:rPr>
      </w:pPr>
      <w:r w:rsidRPr="00612C15">
        <w:rPr>
          <w:b/>
        </w:rPr>
        <w:lastRenderedPageBreak/>
        <w:t>1.2.1. Дымоход</w:t>
      </w:r>
      <w:r>
        <w:rPr>
          <w:b/>
        </w:rPr>
        <w:t>.</w:t>
      </w:r>
    </w:p>
    <w:p w:rsidR="00612C15" w:rsidRDefault="00612C15" w:rsidP="003315D4">
      <w:r>
        <w:t>- Дымоход от верхней части трубы камина до выхода наружу</w:t>
      </w:r>
      <w:r w:rsidRPr="00612C15">
        <w:t xml:space="preserve"> </w:t>
      </w:r>
      <w:r>
        <w:t xml:space="preserve">должен быть герметичен. </w:t>
      </w:r>
    </w:p>
    <w:p w:rsidR="00612C15" w:rsidRDefault="00612C15" w:rsidP="003315D4">
      <w:r>
        <w:t xml:space="preserve">- Должен иметь тот же диаметр, что и труба. </w:t>
      </w:r>
    </w:p>
    <w:p w:rsidR="00612C15" w:rsidRDefault="00612C15" w:rsidP="003315D4">
      <w:r>
        <w:t xml:space="preserve">- Дымовая труба не должна использоваться совместно с другими устройствами. </w:t>
      </w:r>
    </w:p>
    <w:p w:rsidR="00612C15" w:rsidRDefault="00612C15" w:rsidP="003315D4">
      <w:r>
        <w:t xml:space="preserve">- Во всех случаях дымоход должен быть выполнен в соответствии с действующими нормативами. </w:t>
      </w:r>
    </w:p>
    <w:p w:rsidR="00612C15" w:rsidRDefault="00612C15" w:rsidP="003315D4">
      <w:r w:rsidRPr="00612C15">
        <w:rPr>
          <w:b/>
        </w:rPr>
        <w:t>1.2.3. Пол</w:t>
      </w:r>
      <w:r>
        <w:t xml:space="preserve">. </w:t>
      </w:r>
      <w:r w:rsidRPr="00612C15">
        <w:t>Убедитесь, что пол, на котором будет установлен камин, способен выдержать его вес. В противном случае необходимо установить плиту для равномерного распределения веса устройства.</w:t>
      </w:r>
    </w:p>
    <w:p w:rsidR="00612C15" w:rsidRDefault="00612C15" w:rsidP="003315D4">
      <w:r w:rsidRPr="00612C15">
        <w:rPr>
          <w:b/>
        </w:rPr>
        <w:t>1.2.4. Изоляция и безопасные отступы</w:t>
      </w:r>
      <w:r>
        <w:t xml:space="preserve">. Пол, потолок и стены помещения, в котором установлен камин, не должны содержать горючие или хрупкие материалы (дерево, обои, стекло, </w:t>
      </w:r>
      <w:proofErr w:type="spellStart"/>
      <w:r>
        <w:t>гипсокартон</w:t>
      </w:r>
      <w:proofErr w:type="spellEnd"/>
      <w:r>
        <w:t xml:space="preserve"> и пр.). В противном случае предпочтительна их полная изоляция (класса А-1, </w:t>
      </w:r>
      <w:r w:rsidRPr="00612C15">
        <w:t>EN 13501-1).</w:t>
      </w:r>
    </w:p>
    <w:p w:rsidR="00612C15" w:rsidRDefault="00612C15" w:rsidP="003315D4">
      <w:r w:rsidRPr="00612C15">
        <w:rPr>
          <w:b/>
        </w:rPr>
        <w:t>1.2.5. Вентиляция</w:t>
      </w:r>
      <w:r>
        <w:t xml:space="preserve">. Важно учитывать необходимую частоту обновления воздуха в помещении. </w:t>
      </w:r>
    </w:p>
    <w:p w:rsidR="00612C15" w:rsidRDefault="00612C15" w:rsidP="003315D4">
      <w:r>
        <w:t xml:space="preserve">Также необходимо учесть одновременную работу с другими вентиляционными и/или отопительными приборами, такими как вытяжки (кухня, ванная комната и пр.), тепловой насос и пр.; в этих случаях отвод воздуха должен компенсироваться соответствующим притоком наружного воздуха. </w:t>
      </w:r>
    </w:p>
    <w:p w:rsidR="00612C15" w:rsidRDefault="00612C15" w:rsidP="003315D4">
      <w:r w:rsidRPr="00612C15">
        <w:rPr>
          <w:b/>
        </w:rPr>
        <w:t>1.2.6. Тип устройства</w:t>
      </w:r>
      <w:r>
        <w:t xml:space="preserve">. Камин предназначен для свободной установки, поэтому его не следует покрывать каким-либо материалом. </w:t>
      </w:r>
    </w:p>
    <w:p w:rsidR="00612C15" w:rsidRPr="00612C15" w:rsidRDefault="00612C15" w:rsidP="003315D4">
      <w:pPr>
        <w:rPr>
          <w:b/>
        </w:rPr>
      </w:pPr>
      <w:r w:rsidRPr="00612C15">
        <w:rPr>
          <w:b/>
        </w:rPr>
        <w:t xml:space="preserve">1.3. Инструкции по установке камина. </w:t>
      </w:r>
    </w:p>
    <w:p w:rsidR="003315D4" w:rsidRDefault="001F2DD3" w:rsidP="003315D4">
      <w:r w:rsidRPr="001F2DD3">
        <w:rPr>
          <w:b/>
        </w:rPr>
        <w:t>1.3.1. Монтаж потолочной пластины – Часть 1.</w:t>
      </w:r>
      <w:r>
        <w:t xml:space="preserve"> Для установки камина необходимо сначала установить потолочную пластину: </w:t>
      </w:r>
    </w:p>
    <w:p w:rsidR="001F2DD3" w:rsidRDefault="001F2DD3" w:rsidP="003315D4">
      <w:r>
        <w:t xml:space="preserve">- Проверьте расстояние между дымовой трубой камина и стенами дома. </w:t>
      </w:r>
    </w:p>
    <w:p w:rsidR="001F2DD3" w:rsidRDefault="001F2DD3" w:rsidP="003315D4">
      <w:r>
        <w:t>- Уложите прилагающуюся клейкую прокладку на фланец пластины в той части, где он касается потолка (С</w:t>
      </w:r>
      <w:proofErr w:type="gramStart"/>
      <w:r>
        <w:t>1</w:t>
      </w:r>
      <w:proofErr w:type="gramEnd"/>
      <w:r>
        <w:t xml:space="preserve">, С2). </w:t>
      </w:r>
    </w:p>
    <w:p w:rsidR="001F2DD3" w:rsidRDefault="001F2DD3" w:rsidP="003315D4">
      <w:r>
        <w:t xml:space="preserve">- Поместите прилагающуюся керамическую прокладку внутрь </w:t>
      </w:r>
      <w:r w:rsidR="002E66F5">
        <w:t>соединителя</w:t>
      </w:r>
      <w:r>
        <w:t xml:space="preserve"> (С3). </w:t>
      </w:r>
    </w:p>
    <w:p w:rsidR="001F2DD3" w:rsidRPr="001F2DD3" w:rsidRDefault="001F2DD3" w:rsidP="003315D4">
      <w:pPr>
        <w:rPr>
          <w:b/>
        </w:rPr>
      </w:pPr>
      <w:r w:rsidRPr="001F2DD3">
        <w:rPr>
          <w:b/>
        </w:rPr>
        <w:t xml:space="preserve">1.3.2. </w:t>
      </w:r>
      <w:r>
        <w:rPr>
          <w:b/>
        </w:rPr>
        <w:t>Подвод</w:t>
      </w:r>
      <w:r w:rsidRPr="001F2DD3">
        <w:rPr>
          <w:b/>
        </w:rPr>
        <w:t xml:space="preserve"> наружного воздуха. </w:t>
      </w:r>
    </w:p>
    <w:tbl>
      <w:tblPr>
        <w:tblStyle w:val="a3"/>
        <w:tblW w:w="0" w:type="auto"/>
        <w:tblBorders>
          <w:insideV w:val="none" w:sz="0" w:space="0" w:color="auto"/>
        </w:tblBorders>
        <w:shd w:val="clear" w:color="auto" w:fill="FFFF00"/>
        <w:tblCellMar>
          <w:left w:w="57" w:type="dxa"/>
          <w:right w:w="57" w:type="dxa"/>
        </w:tblCellMar>
        <w:tblLook w:val="04A0"/>
      </w:tblPr>
      <w:tblGrid>
        <w:gridCol w:w="908"/>
        <w:gridCol w:w="8844"/>
      </w:tblGrid>
      <w:tr w:rsidR="001F2DD3" w:rsidTr="00505CCA">
        <w:tc>
          <w:tcPr>
            <w:tcW w:w="908" w:type="dxa"/>
            <w:shd w:val="clear" w:color="auto" w:fill="FFFF00"/>
          </w:tcPr>
          <w:p w:rsidR="001F2DD3" w:rsidRDefault="001F2DD3" w:rsidP="00505CCA">
            <w:r>
              <w:rPr>
                <w:noProof/>
              </w:rPr>
              <w:drawing>
                <wp:inline distT="0" distB="0" distL="0" distR="0">
                  <wp:extent cx="474344" cy="497434"/>
                  <wp:effectExtent l="19050" t="0" r="1906"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474477" cy="497574"/>
                          </a:xfrm>
                          <a:prstGeom prst="rect">
                            <a:avLst/>
                          </a:prstGeom>
                          <a:noFill/>
                          <a:ln w="9525">
                            <a:noFill/>
                            <a:miter lim="800000"/>
                            <a:headEnd/>
                            <a:tailEnd/>
                          </a:ln>
                        </pic:spPr>
                      </pic:pic>
                    </a:graphicData>
                  </a:graphic>
                </wp:inline>
              </w:drawing>
            </w:r>
          </w:p>
        </w:tc>
        <w:tc>
          <w:tcPr>
            <w:tcW w:w="8844" w:type="dxa"/>
            <w:shd w:val="clear" w:color="auto" w:fill="FFFF00"/>
            <w:vAlign w:val="center"/>
          </w:tcPr>
          <w:p w:rsidR="001F2DD3" w:rsidRPr="003315D4" w:rsidRDefault="001F2DD3" w:rsidP="00505CCA">
            <w:pPr>
              <w:rPr>
                <w:b/>
                <w:i/>
                <w:color w:val="FF0000"/>
                <w:sz w:val="22"/>
              </w:rPr>
            </w:pPr>
            <w:r w:rsidRPr="003315D4">
              <w:rPr>
                <w:b/>
                <w:i/>
                <w:color w:val="FF0000"/>
                <w:sz w:val="28"/>
              </w:rPr>
              <w:t xml:space="preserve">ВНИМАНИЕ: </w:t>
            </w:r>
          </w:p>
          <w:p w:rsidR="001F2DD3" w:rsidRPr="003315D4" w:rsidRDefault="001F2DD3" w:rsidP="001F2DD3">
            <w:pPr>
              <w:rPr>
                <w:b/>
                <w:i/>
                <w:color w:val="FF0000"/>
              </w:rPr>
            </w:pPr>
            <w:r>
              <w:rPr>
                <w:b/>
                <w:i/>
                <w:color w:val="FF0000"/>
              </w:rPr>
              <w:t xml:space="preserve">Данный параграф выполняется ТОЛЬКО В СЛУЧАЕ УСТРОЙСТВА ПОДВОДА НАРУЖНОГО ВОЗДУХА (в противном случае продолжите монтаж с п. 1.3.3). </w:t>
            </w:r>
          </w:p>
        </w:tc>
      </w:tr>
    </w:tbl>
    <w:p w:rsidR="001F2DD3" w:rsidRDefault="001F2DD3" w:rsidP="003315D4">
      <w:r>
        <w:t xml:space="preserve">Данный камин имеет возможность подвода наружного воздуха. </w:t>
      </w:r>
    </w:p>
    <w:p w:rsidR="001F2DD3" w:rsidRPr="001F2DD3" w:rsidRDefault="001F2DD3" w:rsidP="003315D4">
      <w:pPr>
        <w:rPr>
          <w:b/>
        </w:rPr>
      </w:pPr>
      <w:r>
        <w:rPr>
          <w:b/>
          <w:i/>
        </w:rPr>
        <w:t>В</w:t>
      </w:r>
      <w:r w:rsidRPr="001F2DD3">
        <w:rPr>
          <w:b/>
          <w:i/>
        </w:rPr>
        <w:t xml:space="preserve"> ПОЛУ</w:t>
      </w:r>
      <w:r w:rsidRPr="001F2DD3">
        <w:rPr>
          <w:b/>
        </w:rPr>
        <w:t xml:space="preserve"> (C4,</w:t>
      </w:r>
      <w:r w:rsidR="002E66F5">
        <w:rPr>
          <w:b/>
        </w:rPr>
        <w:t xml:space="preserve"> </w:t>
      </w:r>
      <w:r w:rsidRPr="001F2DD3">
        <w:rPr>
          <w:b/>
        </w:rPr>
        <w:t>C5,</w:t>
      </w:r>
      <w:r w:rsidR="002E66F5">
        <w:rPr>
          <w:b/>
        </w:rPr>
        <w:t xml:space="preserve"> </w:t>
      </w:r>
      <w:r w:rsidRPr="001F2DD3">
        <w:rPr>
          <w:b/>
        </w:rPr>
        <w:t xml:space="preserve">C6) </w:t>
      </w:r>
    </w:p>
    <w:p w:rsidR="001F2DD3" w:rsidRDefault="001F2DD3" w:rsidP="003315D4">
      <w:r>
        <w:t xml:space="preserve">– В полу, где будет установлен камин, проделайте отверстие для подачи наружного воздуха. </w:t>
      </w:r>
    </w:p>
    <w:p w:rsidR="001F2DD3" w:rsidRDefault="001F2DD3" w:rsidP="003315D4">
      <w:r>
        <w:t xml:space="preserve">– </w:t>
      </w:r>
      <w:r w:rsidR="002E66F5">
        <w:t>Вставьте</w:t>
      </w:r>
      <w:r>
        <w:t xml:space="preserve"> соединительное кольцо для впуска воздуха и закройте задний выпуск прилагающейся металлической заглушкой. </w:t>
      </w:r>
    </w:p>
    <w:p w:rsidR="001F2DD3" w:rsidRDefault="001F2DD3" w:rsidP="003315D4">
      <w:r>
        <w:t xml:space="preserve">– После установки основания установите на него камин. </w:t>
      </w:r>
    </w:p>
    <w:p w:rsidR="001F2DD3" w:rsidRPr="001F2DD3" w:rsidRDefault="001F2DD3" w:rsidP="003315D4">
      <w:pPr>
        <w:rPr>
          <w:b/>
        </w:rPr>
      </w:pPr>
      <w:r w:rsidRPr="001F2DD3">
        <w:rPr>
          <w:b/>
        </w:rPr>
        <w:t>1.3.3. Без подвода наружного воздуха (C7, C8)</w:t>
      </w:r>
    </w:p>
    <w:p w:rsidR="001F2DD3" w:rsidRDefault="001F2DD3" w:rsidP="003315D4">
      <w:r>
        <w:t xml:space="preserve">Если Вы не устраиваете подвод наружного воздуха, то уберите </w:t>
      </w:r>
      <w:r w:rsidR="002E66F5">
        <w:t>пластинки</w:t>
      </w:r>
      <w:r>
        <w:t xml:space="preserve"> (</w:t>
      </w:r>
      <w:r w:rsidR="002E66F5">
        <w:t>размечены</w:t>
      </w:r>
      <w:r>
        <w:t xml:space="preserve">) в основании камина. </w:t>
      </w:r>
    </w:p>
    <w:p w:rsidR="001F2DD3" w:rsidRPr="001F2DD3" w:rsidRDefault="001F2DD3" w:rsidP="003315D4">
      <w:pPr>
        <w:rPr>
          <w:b/>
        </w:rPr>
      </w:pPr>
      <w:r w:rsidRPr="001F2DD3">
        <w:rPr>
          <w:b/>
        </w:rPr>
        <w:t xml:space="preserve">1.3.4. Монтаж дымовой трубы. </w:t>
      </w:r>
    </w:p>
    <w:p w:rsidR="001F2DD3" w:rsidRDefault="00783E7A" w:rsidP="003315D4">
      <w:r>
        <w:t xml:space="preserve">– После установки камина необходимо измерить расстояние между дымоотводным отверстием камина </w:t>
      </w:r>
      <w:r w:rsidR="002E66F5">
        <w:t>и нижней частью потолочной пластины (С</w:t>
      </w:r>
      <w:proofErr w:type="gramStart"/>
      <w:r w:rsidR="002E66F5">
        <w:t>9</w:t>
      </w:r>
      <w:proofErr w:type="gramEnd"/>
      <w:r w:rsidR="002E66F5">
        <w:t xml:space="preserve">). </w:t>
      </w:r>
    </w:p>
    <w:p w:rsidR="002E66F5" w:rsidRDefault="002E66F5" w:rsidP="003315D4">
      <w:r>
        <w:t xml:space="preserve">– Из полученной величины нужно вычесть 20 мм (С10, С11), чтобы можно было установить трубу между дымоотводом камина и потолочной пластиной. При необходимости трубу можно обрезать до нужной длины. </w:t>
      </w:r>
    </w:p>
    <w:tbl>
      <w:tblPr>
        <w:tblStyle w:val="a3"/>
        <w:tblW w:w="0" w:type="auto"/>
        <w:tblBorders>
          <w:insideV w:val="none" w:sz="0" w:space="0" w:color="auto"/>
        </w:tblBorders>
        <w:shd w:val="clear" w:color="auto" w:fill="FFFF00"/>
        <w:tblCellMar>
          <w:left w:w="57" w:type="dxa"/>
          <w:right w:w="57" w:type="dxa"/>
        </w:tblCellMar>
        <w:tblLook w:val="04A0"/>
      </w:tblPr>
      <w:tblGrid>
        <w:gridCol w:w="908"/>
        <w:gridCol w:w="8844"/>
      </w:tblGrid>
      <w:tr w:rsidR="002E66F5" w:rsidRPr="003315D4" w:rsidTr="00505CCA">
        <w:tc>
          <w:tcPr>
            <w:tcW w:w="908" w:type="dxa"/>
            <w:shd w:val="clear" w:color="auto" w:fill="FFFF00"/>
          </w:tcPr>
          <w:p w:rsidR="002E66F5" w:rsidRDefault="002E66F5" w:rsidP="00505CCA">
            <w:r>
              <w:rPr>
                <w:noProof/>
              </w:rPr>
              <w:drawing>
                <wp:inline distT="0" distB="0" distL="0" distR="0">
                  <wp:extent cx="474344" cy="497434"/>
                  <wp:effectExtent l="19050" t="0" r="1906"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474477" cy="497574"/>
                          </a:xfrm>
                          <a:prstGeom prst="rect">
                            <a:avLst/>
                          </a:prstGeom>
                          <a:noFill/>
                          <a:ln w="9525">
                            <a:noFill/>
                            <a:miter lim="800000"/>
                            <a:headEnd/>
                            <a:tailEnd/>
                          </a:ln>
                        </pic:spPr>
                      </pic:pic>
                    </a:graphicData>
                  </a:graphic>
                </wp:inline>
              </w:drawing>
            </w:r>
          </w:p>
        </w:tc>
        <w:tc>
          <w:tcPr>
            <w:tcW w:w="8844" w:type="dxa"/>
            <w:shd w:val="clear" w:color="auto" w:fill="FFFF00"/>
            <w:vAlign w:val="center"/>
          </w:tcPr>
          <w:p w:rsidR="002E66F5" w:rsidRPr="003315D4" w:rsidRDefault="002E66F5" w:rsidP="00505CCA">
            <w:pPr>
              <w:rPr>
                <w:b/>
                <w:i/>
                <w:color w:val="FF0000"/>
                <w:sz w:val="22"/>
              </w:rPr>
            </w:pPr>
            <w:r w:rsidRPr="003315D4">
              <w:rPr>
                <w:b/>
                <w:i/>
                <w:color w:val="FF0000"/>
                <w:sz w:val="28"/>
              </w:rPr>
              <w:t xml:space="preserve">ВНИМАНИЕ: </w:t>
            </w:r>
          </w:p>
          <w:p w:rsidR="002E66F5" w:rsidRPr="003315D4" w:rsidRDefault="002E66F5" w:rsidP="002E66F5">
            <w:pPr>
              <w:rPr>
                <w:b/>
                <w:i/>
                <w:color w:val="FF0000"/>
              </w:rPr>
            </w:pPr>
            <w:r>
              <w:rPr>
                <w:b/>
                <w:i/>
                <w:color w:val="FF0000"/>
              </w:rPr>
              <w:t xml:space="preserve">Независимо от того, обрезаете ли Вы трубу,  ВСЕГДА ОСТАВЛЯЙТЕ ЗАЗОР 20 мм МЕЖДУ ТРУБОЙ И ПОТОЛОЧНОЙ ПЛАСТИНОЙ (С13). </w:t>
            </w:r>
          </w:p>
        </w:tc>
      </w:tr>
    </w:tbl>
    <w:p w:rsidR="002E66F5" w:rsidRDefault="002E66F5" w:rsidP="003315D4"/>
    <w:p w:rsidR="002E66F5" w:rsidRDefault="002E66F5">
      <w:pPr>
        <w:spacing w:after="200" w:line="276" w:lineRule="auto"/>
      </w:pPr>
      <w:r>
        <w:br w:type="page"/>
      </w:r>
    </w:p>
    <w:p w:rsidR="002E66F5" w:rsidRDefault="002E66F5" w:rsidP="003315D4">
      <w:r>
        <w:lastRenderedPageBreak/>
        <w:t xml:space="preserve">– Уложите клейкую прокладку вокруг фланца трубы в нижней части (С12) и прикрутите ее к дымоотводу камина (С13). </w:t>
      </w:r>
    </w:p>
    <w:p w:rsidR="002E66F5" w:rsidRDefault="002E66F5" w:rsidP="003315D4">
      <w:r>
        <w:t xml:space="preserve">– Установите трубу в вертикальное положение </w:t>
      </w:r>
      <w:r w:rsidRPr="002E66F5">
        <w:t>(C14-C15).</w:t>
      </w:r>
    </w:p>
    <w:p w:rsidR="002E66F5" w:rsidRPr="002E66F5" w:rsidRDefault="002E66F5" w:rsidP="003315D4">
      <w:pPr>
        <w:rPr>
          <w:b/>
        </w:rPr>
      </w:pPr>
      <w:r w:rsidRPr="002E66F5">
        <w:rPr>
          <w:b/>
        </w:rPr>
        <w:t xml:space="preserve">1.3.5. Установка потолочной пластины – Часть 2. </w:t>
      </w:r>
    </w:p>
    <w:p w:rsidR="002E66F5" w:rsidRDefault="002E66F5" w:rsidP="003315D4">
      <w:r>
        <w:t xml:space="preserve">– После установки трубы опустите фитинг потолочной пластины так, чтобы соединить с ней трубу (С16). </w:t>
      </w:r>
    </w:p>
    <w:p w:rsidR="002E66F5" w:rsidRDefault="002E66F5" w:rsidP="003315D4">
      <w:r>
        <w:t xml:space="preserve">– Наконец, установите две внешние накладки потолочной пластины и прикрутите их </w:t>
      </w:r>
      <w:r w:rsidRPr="002E66F5">
        <w:t>(C17,C18)</w:t>
      </w:r>
      <w:r>
        <w:t xml:space="preserve">. </w:t>
      </w:r>
      <w:proofErr w:type="gramStart"/>
      <w:r w:rsidRPr="002E66F5">
        <w:rPr>
          <w:b/>
          <w:i/>
        </w:rPr>
        <w:t>Убедитесь в том, что фитинг потолочной пластины и труба тщательно уплотнены прилагающимися прокладками.</w:t>
      </w:r>
      <w:r>
        <w:t xml:space="preserve"> </w:t>
      </w:r>
      <w:proofErr w:type="gramEnd"/>
    </w:p>
    <w:p w:rsidR="002E66F5" w:rsidRDefault="002E66F5" w:rsidP="003315D4">
      <w:r w:rsidRPr="002E66F5">
        <w:rPr>
          <w:b/>
        </w:rPr>
        <w:t>1.4. Внутренняя часть камина</w:t>
      </w:r>
      <w:r>
        <w:t xml:space="preserve">. </w:t>
      </w:r>
    </w:p>
    <w:p w:rsidR="002E66F5" w:rsidRDefault="002E66F5" w:rsidP="003315D4">
      <w:r>
        <w:t xml:space="preserve">Для снятия внутренних деталей камина, которые поставляются в собранном виде, действуйте в следующем порядке: </w:t>
      </w:r>
    </w:p>
    <w:p w:rsidR="002E66F5" w:rsidRDefault="002E66F5" w:rsidP="003315D4">
      <w:r>
        <w:t xml:space="preserve">1.4.1. Держатель дефлектора и панели дефлектора из вермикулита </w:t>
      </w:r>
      <w:r w:rsidRPr="002E66F5">
        <w:t>(C19,</w:t>
      </w:r>
      <w:r>
        <w:t xml:space="preserve"> </w:t>
      </w:r>
      <w:r w:rsidRPr="002E66F5">
        <w:t>C20,</w:t>
      </w:r>
      <w:r>
        <w:t xml:space="preserve"> </w:t>
      </w:r>
      <w:r w:rsidRPr="002E66F5">
        <w:t>C21,</w:t>
      </w:r>
      <w:r>
        <w:t xml:space="preserve"> </w:t>
      </w:r>
      <w:r w:rsidRPr="002E66F5">
        <w:t>C22).</w:t>
      </w:r>
    </w:p>
    <w:p w:rsidR="002E66F5" w:rsidRDefault="002E66F5" w:rsidP="002E66F5">
      <w:r>
        <w:t xml:space="preserve">1.4.2. Колосниковая решетка (C23,C24). Этот элемент установлен на заводе, и чтобы его снять, необходимо сначала убрать защитное ограждение. </w:t>
      </w:r>
    </w:p>
    <w:p w:rsidR="002E66F5" w:rsidRDefault="002E66F5" w:rsidP="002E66F5">
      <w:r>
        <w:t xml:space="preserve">1.6. </w:t>
      </w:r>
      <w:r w:rsidR="00595700">
        <w:t>Зольник</w:t>
      </w:r>
      <w:r>
        <w:t xml:space="preserve"> (C25,</w:t>
      </w:r>
      <w:r w:rsidR="00595700">
        <w:t xml:space="preserve"> </w:t>
      </w:r>
      <w:r>
        <w:t>C26).</w:t>
      </w:r>
    </w:p>
    <w:p w:rsidR="002E66F5" w:rsidRDefault="002E66F5" w:rsidP="00595700">
      <w:r>
        <w:t xml:space="preserve">1.7. </w:t>
      </w:r>
      <w:r w:rsidR="00595700">
        <w:t xml:space="preserve">Открытие дверцы. С помощью прилагающегося инструмента потяните за рычаг наружу, чтобы открыть дверцу (C27, C28, C29). Остальные дверцы открываются тем же способом </w:t>
      </w:r>
      <w:r>
        <w:t>(C30,C31).</w:t>
      </w:r>
    </w:p>
    <w:p w:rsidR="002E66F5" w:rsidRDefault="002E66F5" w:rsidP="002E66F5">
      <w:r>
        <w:t xml:space="preserve">1.8. </w:t>
      </w:r>
      <w:r w:rsidR="00595700">
        <w:t xml:space="preserve">Регулировка уплотнения дверцы. Открыв дверь, Вы получаете доступ к механизму закрытия, который можно отрегулировать, чтобы установить нужное давление </w:t>
      </w:r>
      <w:r>
        <w:t>(C32,</w:t>
      </w:r>
      <w:r w:rsidR="00595700">
        <w:t xml:space="preserve"> </w:t>
      </w:r>
      <w:r>
        <w:t>C33).</w:t>
      </w:r>
    </w:p>
    <w:p w:rsidR="00595700" w:rsidRDefault="00595700" w:rsidP="00595700">
      <w:r>
        <w:t xml:space="preserve">1.9. Доступ для очистки и безопасности. Через проем камина удобно очищать его внутренние поверхности и дымоход, если снять дефлектор. </w:t>
      </w:r>
    </w:p>
    <w:p w:rsidR="002E66F5" w:rsidRDefault="002E66F5" w:rsidP="003315D4"/>
    <w:p w:rsidR="007362C4" w:rsidRDefault="007362C4" w:rsidP="007362C4"/>
    <w:p w:rsidR="007362C4" w:rsidRPr="00612C15" w:rsidRDefault="007362C4" w:rsidP="007362C4">
      <w:pPr>
        <w:shd w:val="clear" w:color="auto" w:fill="000000" w:themeFill="text1"/>
        <w:rPr>
          <w:b/>
          <w:sz w:val="28"/>
        </w:rPr>
      </w:pPr>
      <w:r>
        <w:rPr>
          <w:b/>
          <w:sz w:val="28"/>
        </w:rPr>
        <w:t>2</w:t>
      </w:r>
      <w:r w:rsidRPr="00612C15">
        <w:rPr>
          <w:b/>
          <w:sz w:val="28"/>
        </w:rPr>
        <w:t xml:space="preserve">. ИНСТРУКЦИИ ПО </w:t>
      </w:r>
      <w:r>
        <w:rPr>
          <w:b/>
          <w:sz w:val="28"/>
        </w:rPr>
        <w:t>ЭКСПЛУАТАЦИИ ДЛЯ ПОЛЬЗОВАТЕЛЯ</w:t>
      </w:r>
    </w:p>
    <w:p w:rsidR="007362C4" w:rsidRDefault="007362C4" w:rsidP="007362C4"/>
    <w:p w:rsidR="007362C4" w:rsidRPr="00612C15" w:rsidRDefault="007362C4" w:rsidP="007362C4">
      <w:r w:rsidRPr="00612C15">
        <w:t xml:space="preserve">УСТАНОВКА КАМИНА ДОЛЖНА БЫТЬ ПРОИЗВЕДЕНА В СООТВЕТСТВИИ СО ВСЕМИ МЕСТНЫМИ НОРМАТИВАМИ, ВКЛЮЧАЯ </w:t>
      </w:r>
      <w:r>
        <w:t xml:space="preserve">ССЫЛКИ НА </w:t>
      </w:r>
      <w:r w:rsidRPr="00612C15">
        <w:t>НАЦИОНАЛЬНЫЕ И</w:t>
      </w:r>
      <w:r>
        <w:t>ЛИ</w:t>
      </w:r>
      <w:r w:rsidRPr="00612C15">
        <w:t xml:space="preserve"> ЕВРОПЕЙСКИЕ СТАНДАРТЫ. </w:t>
      </w:r>
    </w:p>
    <w:p w:rsidR="007362C4" w:rsidRPr="00092031" w:rsidRDefault="00092031" w:rsidP="003315D4">
      <w:pPr>
        <w:rPr>
          <w:b/>
        </w:rPr>
      </w:pPr>
      <w:r w:rsidRPr="00092031">
        <w:rPr>
          <w:b/>
          <w:i/>
        </w:rPr>
        <w:t>Внимание</w:t>
      </w:r>
      <w:r w:rsidRPr="00092031">
        <w:rPr>
          <w:b/>
        </w:rPr>
        <w:t xml:space="preserve">: Не касайтесь никаких частей камина во время его работы без специальной </w:t>
      </w:r>
      <w:proofErr w:type="spellStart"/>
      <w:r w:rsidRPr="00092031">
        <w:rPr>
          <w:b/>
        </w:rPr>
        <w:t>термозащитной</w:t>
      </w:r>
      <w:proofErr w:type="spellEnd"/>
      <w:r w:rsidRPr="00092031">
        <w:rPr>
          <w:b/>
        </w:rPr>
        <w:t xml:space="preserve"> рукавицы. </w:t>
      </w:r>
    </w:p>
    <w:p w:rsidR="007362C4" w:rsidRDefault="007362C4" w:rsidP="003315D4"/>
    <w:tbl>
      <w:tblPr>
        <w:tblStyle w:val="a3"/>
        <w:tblW w:w="0" w:type="auto"/>
        <w:tblBorders>
          <w:insideV w:val="none" w:sz="0" w:space="0" w:color="auto"/>
        </w:tblBorders>
        <w:shd w:val="clear" w:color="auto" w:fill="FFFF00"/>
        <w:tblCellMar>
          <w:left w:w="57" w:type="dxa"/>
          <w:right w:w="57" w:type="dxa"/>
        </w:tblCellMar>
        <w:tblLook w:val="04A0"/>
      </w:tblPr>
      <w:tblGrid>
        <w:gridCol w:w="908"/>
        <w:gridCol w:w="8844"/>
      </w:tblGrid>
      <w:tr w:rsidR="00092031" w:rsidRPr="003315D4" w:rsidTr="00505CCA">
        <w:tc>
          <w:tcPr>
            <w:tcW w:w="908" w:type="dxa"/>
            <w:shd w:val="clear" w:color="auto" w:fill="FFFF00"/>
          </w:tcPr>
          <w:p w:rsidR="00092031" w:rsidRDefault="00092031" w:rsidP="00505CCA">
            <w:r>
              <w:rPr>
                <w:noProof/>
              </w:rPr>
              <w:drawing>
                <wp:inline distT="0" distB="0" distL="0" distR="0">
                  <wp:extent cx="474344" cy="497434"/>
                  <wp:effectExtent l="19050" t="0" r="1906"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474477" cy="497574"/>
                          </a:xfrm>
                          <a:prstGeom prst="rect">
                            <a:avLst/>
                          </a:prstGeom>
                          <a:noFill/>
                          <a:ln w="9525">
                            <a:noFill/>
                            <a:miter lim="800000"/>
                            <a:headEnd/>
                            <a:tailEnd/>
                          </a:ln>
                        </pic:spPr>
                      </pic:pic>
                    </a:graphicData>
                  </a:graphic>
                </wp:inline>
              </w:drawing>
            </w:r>
          </w:p>
        </w:tc>
        <w:tc>
          <w:tcPr>
            <w:tcW w:w="8844" w:type="dxa"/>
            <w:shd w:val="clear" w:color="auto" w:fill="FFFF00"/>
            <w:vAlign w:val="center"/>
          </w:tcPr>
          <w:p w:rsidR="00092031" w:rsidRPr="003315D4" w:rsidRDefault="00092031" w:rsidP="00505CCA">
            <w:pPr>
              <w:rPr>
                <w:b/>
                <w:i/>
                <w:color w:val="FF0000"/>
                <w:sz w:val="22"/>
              </w:rPr>
            </w:pPr>
            <w:r w:rsidRPr="003315D4">
              <w:rPr>
                <w:b/>
                <w:i/>
                <w:color w:val="FF0000"/>
                <w:sz w:val="28"/>
              </w:rPr>
              <w:t xml:space="preserve">ВНИМАНИЕ: </w:t>
            </w:r>
          </w:p>
          <w:p w:rsidR="00092031" w:rsidRPr="003315D4" w:rsidRDefault="00092031" w:rsidP="00092031">
            <w:pPr>
              <w:rPr>
                <w:b/>
                <w:i/>
                <w:color w:val="FF0000"/>
              </w:rPr>
            </w:pPr>
            <w:r>
              <w:rPr>
                <w:b/>
                <w:i/>
                <w:color w:val="FF0000"/>
              </w:rPr>
              <w:t xml:space="preserve">Необходимо соблюдать указанную производителем максимальную нагрузку, а также высоту закладки поленьев.  </w:t>
            </w:r>
          </w:p>
        </w:tc>
      </w:tr>
    </w:tbl>
    <w:p w:rsidR="007362C4" w:rsidRDefault="007362C4" w:rsidP="003315D4"/>
    <w:p w:rsidR="00092031" w:rsidRDefault="00092031" w:rsidP="003315D4">
      <w:r w:rsidRPr="00092031">
        <w:rPr>
          <w:b/>
        </w:rPr>
        <w:t>2.1. Первый розжиг</w:t>
      </w:r>
      <w:r>
        <w:t xml:space="preserve">. При первом розжиге и в течение некоторого времени загрузка топлива не должна превышать 50% от максимальной загрузки, указанной производителем. </w:t>
      </w:r>
    </w:p>
    <w:p w:rsidR="00092031" w:rsidRPr="00092031" w:rsidRDefault="00092031" w:rsidP="003315D4">
      <w:pPr>
        <w:rPr>
          <w:b/>
        </w:rPr>
      </w:pPr>
      <w:r w:rsidRPr="00092031">
        <w:rPr>
          <w:b/>
        </w:rPr>
        <w:t xml:space="preserve">2.2. Контроль горения (С34). </w:t>
      </w:r>
    </w:p>
    <w:p w:rsidR="00092031" w:rsidRDefault="00092031" w:rsidP="003315D4">
      <w:r w:rsidRPr="00092031">
        <w:rPr>
          <w:b/>
        </w:rPr>
        <w:t>2.2.1. Заслонка первичного и вторичного воздуха</w:t>
      </w:r>
      <w:r>
        <w:t xml:space="preserve">. Эти заслонки расположены внизу камина (С35 – первичного воздуха / С35 – вторичного воздуха). Управляют ими путем выдвижения рычага. </w:t>
      </w:r>
    </w:p>
    <w:p w:rsidR="00092031" w:rsidRDefault="00092031" w:rsidP="003315D4"/>
    <w:tbl>
      <w:tblPr>
        <w:tblStyle w:val="a3"/>
        <w:tblW w:w="0" w:type="auto"/>
        <w:tblBorders>
          <w:insideV w:val="none" w:sz="0" w:space="0" w:color="auto"/>
        </w:tblBorders>
        <w:shd w:val="clear" w:color="auto" w:fill="FFFF00"/>
        <w:tblCellMar>
          <w:left w:w="57" w:type="dxa"/>
          <w:right w:w="57" w:type="dxa"/>
        </w:tblCellMar>
        <w:tblLook w:val="04A0"/>
      </w:tblPr>
      <w:tblGrid>
        <w:gridCol w:w="908"/>
        <w:gridCol w:w="8844"/>
      </w:tblGrid>
      <w:tr w:rsidR="00092031" w:rsidRPr="003315D4" w:rsidTr="00092031">
        <w:tc>
          <w:tcPr>
            <w:tcW w:w="908" w:type="dxa"/>
            <w:shd w:val="clear" w:color="auto" w:fill="FFFF00"/>
            <w:vAlign w:val="center"/>
          </w:tcPr>
          <w:p w:rsidR="00092031" w:rsidRDefault="00092031" w:rsidP="00092031">
            <w:pPr>
              <w:jc w:val="center"/>
            </w:pPr>
            <w:r>
              <w:rPr>
                <w:noProof/>
              </w:rPr>
              <w:drawing>
                <wp:inline distT="0" distB="0" distL="0" distR="0">
                  <wp:extent cx="474344" cy="497434"/>
                  <wp:effectExtent l="19050" t="0" r="1906"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474477" cy="497574"/>
                          </a:xfrm>
                          <a:prstGeom prst="rect">
                            <a:avLst/>
                          </a:prstGeom>
                          <a:noFill/>
                          <a:ln w="9525">
                            <a:noFill/>
                            <a:miter lim="800000"/>
                            <a:headEnd/>
                            <a:tailEnd/>
                          </a:ln>
                        </pic:spPr>
                      </pic:pic>
                    </a:graphicData>
                  </a:graphic>
                </wp:inline>
              </w:drawing>
            </w:r>
          </w:p>
        </w:tc>
        <w:tc>
          <w:tcPr>
            <w:tcW w:w="8844" w:type="dxa"/>
            <w:shd w:val="clear" w:color="auto" w:fill="FFFF00"/>
            <w:vAlign w:val="center"/>
          </w:tcPr>
          <w:p w:rsidR="00092031" w:rsidRPr="003315D4" w:rsidRDefault="00092031" w:rsidP="00173E06">
            <w:pPr>
              <w:rPr>
                <w:b/>
                <w:i/>
                <w:color w:val="FF0000"/>
                <w:sz w:val="22"/>
              </w:rPr>
            </w:pPr>
            <w:r w:rsidRPr="003315D4">
              <w:rPr>
                <w:b/>
                <w:i/>
                <w:color w:val="FF0000"/>
                <w:sz w:val="28"/>
              </w:rPr>
              <w:t xml:space="preserve">ВНИМАНИЕ: </w:t>
            </w:r>
          </w:p>
          <w:p w:rsidR="00092031" w:rsidRPr="003315D4" w:rsidRDefault="00092031" w:rsidP="00173E06">
            <w:pPr>
              <w:rPr>
                <w:b/>
                <w:i/>
                <w:color w:val="FF0000"/>
              </w:rPr>
            </w:pPr>
            <w:r>
              <w:rPr>
                <w:b/>
                <w:i/>
                <w:color w:val="FF0000"/>
              </w:rPr>
              <w:t>Указанные положения соответствуют таблице</w:t>
            </w:r>
            <w:proofErr w:type="gramStart"/>
            <w:r>
              <w:rPr>
                <w:b/>
                <w:i/>
                <w:color w:val="FF0000"/>
              </w:rPr>
              <w:t xml:space="preserve"> Е</w:t>
            </w:r>
            <w:proofErr w:type="gramEnd"/>
            <w:r>
              <w:rPr>
                <w:b/>
                <w:i/>
                <w:color w:val="FF0000"/>
              </w:rPr>
              <w:t xml:space="preserve">: Технические характеристики. В любом случае эти положения необходимо регулировать в зависимости от тяги дымохода и качества топлива.   </w:t>
            </w:r>
          </w:p>
        </w:tc>
      </w:tr>
    </w:tbl>
    <w:p w:rsidR="00092031" w:rsidRDefault="00092031" w:rsidP="003315D4"/>
    <w:p w:rsidR="00092031" w:rsidRDefault="00092031">
      <w:pPr>
        <w:spacing w:after="200" w:line="276" w:lineRule="auto"/>
      </w:pPr>
      <w:r>
        <w:br w:type="page"/>
      </w:r>
    </w:p>
    <w:p w:rsidR="00092031" w:rsidRPr="00092031" w:rsidRDefault="00092031" w:rsidP="00092031">
      <w:r w:rsidRPr="00092031">
        <w:rPr>
          <w:b/>
        </w:rPr>
        <w:lastRenderedPageBreak/>
        <w:t>2.3. Безопасные отступы</w:t>
      </w:r>
      <w:r>
        <w:t xml:space="preserve">. </w:t>
      </w:r>
      <w:r w:rsidRPr="00092031">
        <w:t>Мебель, предметы обихода и горючие или хрупкие предметы (ткани, электронные приборы</w:t>
      </w:r>
      <w:r>
        <w:t>,</w:t>
      </w:r>
      <w:r w:rsidRPr="00092031">
        <w:t xml:space="preserve"> дерево, обои, стекло, </w:t>
      </w:r>
      <w:proofErr w:type="spellStart"/>
      <w:r w:rsidRPr="00092031">
        <w:t>гипсокартон</w:t>
      </w:r>
      <w:proofErr w:type="spellEnd"/>
      <w:r w:rsidRPr="00092031">
        <w:t xml:space="preserve"> и пр.) </w:t>
      </w:r>
      <w:r>
        <w:t xml:space="preserve">не должны приближаться к любой видимой части камина. Должны быть соблюдены отступы, указанные в таблице Технические характеристики. </w:t>
      </w:r>
    </w:p>
    <w:p w:rsidR="00092031" w:rsidRDefault="00092031" w:rsidP="00092031">
      <w:r w:rsidRPr="00092031">
        <w:rPr>
          <w:b/>
        </w:rPr>
        <w:t>2.4. Тип горения</w:t>
      </w:r>
      <w:r w:rsidRPr="00092031">
        <w:t xml:space="preserve">. </w:t>
      </w:r>
      <w:r>
        <w:t>Камин рассчитан</w:t>
      </w:r>
      <w:r w:rsidRPr="00092031">
        <w:t xml:space="preserve"> на периодическое применение. </w:t>
      </w:r>
    </w:p>
    <w:p w:rsidR="00092031" w:rsidRDefault="00092031" w:rsidP="00092031">
      <w:r w:rsidRPr="00092031">
        <w:rPr>
          <w:b/>
        </w:rPr>
        <w:t>2.5. Загрузочная дверца</w:t>
      </w:r>
      <w:r>
        <w:t xml:space="preserve">. Система открытия двери вбок: </w:t>
      </w:r>
    </w:p>
    <w:p w:rsidR="00092031" w:rsidRPr="00092031" w:rsidRDefault="00092031" w:rsidP="00092031">
      <w:r>
        <w:t xml:space="preserve">– С помощью прилагающегося инструмента потяните рычаг наружу, и дверь откроется на Вас. </w:t>
      </w:r>
    </w:p>
    <w:p w:rsidR="00092031" w:rsidRDefault="00092031" w:rsidP="00092031">
      <w:r w:rsidRPr="00092031">
        <w:rPr>
          <w:b/>
        </w:rPr>
        <w:t xml:space="preserve">2.6. Закладка </w:t>
      </w:r>
      <w:r>
        <w:rPr>
          <w:b/>
        </w:rPr>
        <w:t xml:space="preserve">и подкладка </w:t>
      </w:r>
      <w:r w:rsidRPr="00092031">
        <w:rPr>
          <w:b/>
        </w:rPr>
        <w:t>топлива</w:t>
      </w:r>
      <w:r>
        <w:t xml:space="preserve">. </w:t>
      </w:r>
      <w:r w:rsidRPr="00092031">
        <w:t xml:space="preserve">Необходимо учитывать максимально допустимую загрузку топлива с тем, чтобы его </w:t>
      </w:r>
      <w:r>
        <w:t>количество или размер</w:t>
      </w:r>
      <w:r w:rsidRPr="00092031">
        <w:t xml:space="preserve"> не превышал</w:t>
      </w:r>
      <w:r>
        <w:t>и значений, указанных в таблице Технические характеристики.</w:t>
      </w:r>
    </w:p>
    <w:p w:rsidR="00092031" w:rsidRDefault="00092031" w:rsidP="00092031">
      <w:r w:rsidRPr="00092031">
        <w:t xml:space="preserve">Для розжига </w:t>
      </w:r>
      <w:r>
        <w:t xml:space="preserve">используйте подходящие материалы, например, таблетки или гель для розжига, бумагу или сухие и тонкие ветки. </w:t>
      </w:r>
      <w:r w:rsidRPr="00092031">
        <w:rPr>
          <w:b/>
        </w:rPr>
        <w:t>НЕ ИСПОЛЬЗУЙТЕ БЕНЗИН, РАСТВОРИТЕЛИ ИЛИ СПИРТ</w:t>
      </w:r>
      <w:r>
        <w:t xml:space="preserve">. </w:t>
      </w:r>
    </w:p>
    <w:p w:rsidR="00092031" w:rsidRPr="00092031" w:rsidRDefault="00092031" w:rsidP="00092031">
      <w:r>
        <w:t>П</w:t>
      </w:r>
      <w:r w:rsidRPr="00092031">
        <w:t xml:space="preserve">оместите дрова в центр основания </w:t>
      </w:r>
      <w:r>
        <w:t>топки</w:t>
      </w:r>
      <w:r w:rsidRPr="00092031">
        <w:t xml:space="preserve">, откройте </w:t>
      </w:r>
      <w:r>
        <w:t xml:space="preserve">газовую </w:t>
      </w:r>
      <w:r w:rsidRPr="00092031">
        <w:t xml:space="preserve">заслонку и подожгите. </w:t>
      </w:r>
    </w:p>
    <w:p w:rsidR="00092031" w:rsidRPr="005A3245" w:rsidRDefault="00092031" w:rsidP="00092031">
      <w:pPr>
        <w:jc w:val="both"/>
      </w:pPr>
    </w:p>
    <w:p w:rsidR="00092031" w:rsidRPr="005A3245" w:rsidRDefault="00092031" w:rsidP="00092031">
      <w:pPr>
        <w:pBdr>
          <w:top w:val="single" w:sz="4" w:space="1" w:color="auto"/>
          <w:left w:val="single" w:sz="4" w:space="4" w:color="auto"/>
          <w:bottom w:val="single" w:sz="4" w:space="1" w:color="auto"/>
          <w:right w:val="single" w:sz="4" w:space="4" w:color="auto"/>
        </w:pBdr>
        <w:shd w:val="clear" w:color="auto" w:fill="FFFF00"/>
        <w:jc w:val="both"/>
        <w:rPr>
          <w:color w:val="FF0000"/>
        </w:rPr>
      </w:pPr>
      <w:r w:rsidRPr="005A3245">
        <w:rPr>
          <w:b/>
          <w:bCs/>
          <w:color w:val="FF0000"/>
        </w:rPr>
        <w:t xml:space="preserve">ВАЖНОЕ ПРИМЕЧАНИЕ: </w:t>
      </w:r>
    </w:p>
    <w:p w:rsidR="00092031" w:rsidRPr="005A3245" w:rsidRDefault="00092031" w:rsidP="00092031">
      <w:pPr>
        <w:pBdr>
          <w:top w:val="single" w:sz="4" w:space="1" w:color="auto"/>
          <w:left w:val="single" w:sz="4" w:space="4" w:color="auto"/>
          <w:bottom w:val="single" w:sz="4" w:space="1" w:color="auto"/>
          <w:right w:val="single" w:sz="4" w:space="4" w:color="auto"/>
        </w:pBdr>
        <w:shd w:val="clear" w:color="auto" w:fill="FFFF00"/>
        <w:jc w:val="both"/>
        <w:rPr>
          <w:color w:val="FF0000"/>
        </w:rPr>
      </w:pPr>
      <w:r w:rsidRPr="00F2201B">
        <w:rPr>
          <w:b/>
          <w:color w:val="FF0000"/>
          <w:u w:val="single"/>
        </w:rPr>
        <w:t>НЕ ДОПУСКАЙТЕ УДАРОВ</w:t>
      </w:r>
      <w:r w:rsidRPr="005A3245">
        <w:rPr>
          <w:color w:val="FF0000"/>
        </w:rPr>
        <w:t xml:space="preserve"> по внутренним деталям из вермикулита, </w:t>
      </w:r>
      <w:r w:rsidRPr="005A3245">
        <w:rPr>
          <w:b/>
          <w:color w:val="FF0000"/>
        </w:rPr>
        <w:t xml:space="preserve">особенно при закладке </w:t>
      </w:r>
      <w:r>
        <w:rPr>
          <w:b/>
          <w:color w:val="FF0000"/>
        </w:rPr>
        <w:t>топлива</w:t>
      </w:r>
      <w:r w:rsidRPr="005A3245">
        <w:rPr>
          <w:color w:val="FF0000"/>
        </w:rPr>
        <w:t xml:space="preserve">. </w:t>
      </w:r>
    </w:p>
    <w:p w:rsidR="00092031" w:rsidRPr="005A3245" w:rsidRDefault="00092031" w:rsidP="00092031">
      <w:pPr>
        <w:pBdr>
          <w:top w:val="single" w:sz="4" w:space="1" w:color="auto"/>
          <w:left w:val="single" w:sz="4" w:space="4" w:color="auto"/>
          <w:bottom w:val="single" w:sz="4" w:space="1" w:color="auto"/>
          <w:right w:val="single" w:sz="4" w:space="4" w:color="auto"/>
        </w:pBdr>
        <w:shd w:val="clear" w:color="auto" w:fill="FFFF00"/>
        <w:jc w:val="both"/>
        <w:rPr>
          <w:color w:val="FF0000"/>
        </w:rPr>
      </w:pPr>
      <w:r w:rsidRPr="005A3245">
        <w:rPr>
          <w:color w:val="FF0000"/>
        </w:rPr>
        <w:t xml:space="preserve">Если на какой-либо панели образовалась трещина, но сама панель надежно зафиксирована, </w:t>
      </w:r>
      <w:r w:rsidRPr="005A3245">
        <w:rPr>
          <w:b/>
          <w:color w:val="FF0000"/>
          <w:u w:val="single"/>
        </w:rPr>
        <w:t>ТО ЭТО НЕ ВЛИЯЕТ НА РАБОТУ ТОПКИ И НЕ НЕСЕТ НИКАКОГО РИСКА</w:t>
      </w:r>
      <w:r w:rsidRPr="005A3245">
        <w:rPr>
          <w:color w:val="FF0000"/>
        </w:rPr>
        <w:t xml:space="preserve">. Устройство можно эксплуатировать в обычном режиме. </w:t>
      </w:r>
    </w:p>
    <w:p w:rsidR="00092031" w:rsidRPr="005A3245" w:rsidRDefault="00092031" w:rsidP="00092031">
      <w:pPr>
        <w:pBdr>
          <w:top w:val="single" w:sz="4" w:space="1" w:color="auto"/>
          <w:left w:val="single" w:sz="4" w:space="4" w:color="auto"/>
          <w:bottom w:val="single" w:sz="4" w:space="1" w:color="auto"/>
          <w:right w:val="single" w:sz="4" w:space="4" w:color="auto"/>
        </w:pBdr>
        <w:shd w:val="clear" w:color="auto" w:fill="FFFF00"/>
        <w:jc w:val="both"/>
        <w:rPr>
          <w:color w:val="FF0000"/>
        </w:rPr>
      </w:pPr>
      <w:r w:rsidRPr="005A3245">
        <w:rPr>
          <w:color w:val="FF0000"/>
        </w:rPr>
        <w:t xml:space="preserve">Эти трещины не являются дефектом производства и потому гарантия на них не распространяется. </w:t>
      </w:r>
    </w:p>
    <w:p w:rsidR="00092031" w:rsidRPr="005A3245" w:rsidRDefault="00092031" w:rsidP="00092031">
      <w:pPr>
        <w:jc w:val="both"/>
      </w:pPr>
    </w:p>
    <w:p w:rsidR="00092031" w:rsidRDefault="00092031" w:rsidP="00092031">
      <w:r w:rsidRPr="00092031">
        <w:rPr>
          <w:b/>
        </w:rPr>
        <w:t>2.</w:t>
      </w:r>
      <w:r>
        <w:rPr>
          <w:b/>
        </w:rPr>
        <w:t>7</w:t>
      </w:r>
      <w:r w:rsidRPr="00092031">
        <w:rPr>
          <w:b/>
        </w:rPr>
        <w:t xml:space="preserve">. Разрешенное </w:t>
      </w:r>
      <w:r>
        <w:rPr>
          <w:b/>
        </w:rPr>
        <w:t xml:space="preserve">производителем </w:t>
      </w:r>
      <w:r w:rsidRPr="00092031">
        <w:rPr>
          <w:b/>
        </w:rPr>
        <w:t>топливо</w:t>
      </w:r>
      <w:r w:rsidRPr="00092031">
        <w:t xml:space="preserve">. </w:t>
      </w:r>
    </w:p>
    <w:p w:rsidR="00092031" w:rsidRDefault="00092031" w:rsidP="00092031">
      <w:r>
        <w:t xml:space="preserve">– </w:t>
      </w:r>
      <w:r w:rsidRPr="00092031">
        <w:t xml:space="preserve">Устройство не предназначено для сжигания отходов и подходит лишь для тех видов топлива, которые рекомендованы изготовителем. </w:t>
      </w:r>
    </w:p>
    <w:p w:rsidR="00092031" w:rsidRDefault="00092031" w:rsidP="00092031">
      <w:r>
        <w:t xml:space="preserve">– </w:t>
      </w:r>
      <w:r w:rsidRPr="00092031">
        <w:t>В качестве топлива следует использовать только поленья из натуральной древесины</w:t>
      </w:r>
      <w:r>
        <w:t>.</w:t>
      </w:r>
      <w:r w:rsidRPr="00092031">
        <w:t xml:space="preserve"> </w:t>
      </w:r>
    </w:p>
    <w:p w:rsidR="00092031" w:rsidRDefault="00092031" w:rsidP="00092031">
      <w:r>
        <w:t xml:space="preserve">– </w:t>
      </w:r>
      <w:r w:rsidRPr="00092031">
        <w:t>Смолистые виды древесины не рекомендованы</w:t>
      </w:r>
      <w:r>
        <w:t>.</w:t>
      </w:r>
    </w:p>
    <w:p w:rsidR="00092031" w:rsidRPr="00092031" w:rsidRDefault="00092031" w:rsidP="00092031">
      <w:r>
        <w:t xml:space="preserve">– </w:t>
      </w:r>
      <w:r w:rsidRPr="00092031">
        <w:t xml:space="preserve">Любые другие виды топлива, включая жидкости (иногда применяемые для розжига огня), недопустимы. </w:t>
      </w:r>
    </w:p>
    <w:p w:rsidR="00092031" w:rsidRPr="00092031" w:rsidRDefault="00092031" w:rsidP="00092031">
      <w:r w:rsidRPr="00092031">
        <w:rPr>
          <w:b/>
        </w:rPr>
        <w:t>2.8.</w:t>
      </w:r>
      <w:r>
        <w:t xml:space="preserve"> </w:t>
      </w:r>
      <w:r w:rsidRPr="00092031">
        <w:rPr>
          <w:b/>
        </w:rPr>
        <w:t>Очистка и обслуживание устройства</w:t>
      </w:r>
      <w:r w:rsidRPr="00092031">
        <w:t>.</w:t>
      </w:r>
    </w:p>
    <w:p w:rsidR="00092031" w:rsidRDefault="00092031" w:rsidP="00092031">
      <w:r w:rsidRPr="00092031">
        <w:rPr>
          <w:b/>
        </w:rPr>
        <w:t>2.</w:t>
      </w:r>
      <w:r>
        <w:rPr>
          <w:b/>
        </w:rPr>
        <w:t>8</w:t>
      </w:r>
      <w:r w:rsidRPr="00092031">
        <w:rPr>
          <w:b/>
        </w:rPr>
        <w:t>.1.</w:t>
      </w:r>
      <w:r w:rsidRPr="00092031">
        <w:t xml:space="preserve"> </w:t>
      </w:r>
      <w:r w:rsidRPr="00092031">
        <w:rPr>
          <w:b/>
        </w:rPr>
        <w:t>Очистка стекла</w:t>
      </w:r>
      <w:r w:rsidRPr="00092031">
        <w:t xml:space="preserve">. Очистку стекла надлежит проводить тогда, когда камин погашен. Используемая жидкость не должна контактировать с металлическими деталями двери или керамическим уплотнением, так как агрессивные свойства этих продуктов могут вызвать коррозию </w:t>
      </w:r>
      <w:r>
        <w:t>камина</w:t>
      </w:r>
      <w:r w:rsidRPr="00092031">
        <w:t>.</w:t>
      </w:r>
    </w:p>
    <w:p w:rsidR="00092031" w:rsidRDefault="00092031" w:rsidP="00092031">
      <w:pPr>
        <w:rPr>
          <w:b/>
        </w:rPr>
      </w:pPr>
      <w:r w:rsidRPr="00092031">
        <w:rPr>
          <w:b/>
        </w:rPr>
        <w:t>2.</w:t>
      </w:r>
      <w:r>
        <w:rPr>
          <w:b/>
        </w:rPr>
        <w:t>8</w:t>
      </w:r>
      <w:r w:rsidRPr="00092031">
        <w:rPr>
          <w:b/>
        </w:rPr>
        <w:t xml:space="preserve">.2 </w:t>
      </w:r>
      <w:r>
        <w:rPr>
          <w:b/>
        </w:rPr>
        <w:t>Колосниковая решетка.</w:t>
      </w:r>
      <w:r w:rsidRPr="00092031">
        <w:t xml:space="preserve"> </w:t>
      </w:r>
      <w:r>
        <w:t xml:space="preserve">Посередине камина расположена колосниковая решетка. Чтобы снять ее, необходимо сначала демонтировать все внутренние детали  камина (см. п. 1.4 Внутренняя часть камина). </w:t>
      </w:r>
    </w:p>
    <w:p w:rsidR="00092031" w:rsidRPr="00092031" w:rsidRDefault="00092031" w:rsidP="00092031">
      <w:r>
        <w:rPr>
          <w:b/>
        </w:rPr>
        <w:t xml:space="preserve">2.8.3. </w:t>
      </w:r>
      <w:r w:rsidRPr="00092031">
        <w:rPr>
          <w:b/>
        </w:rPr>
        <w:t>Очистка зольника</w:t>
      </w:r>
      <w:r w:rsidRPr="00092031">
        <w:t xml:space="preserve">. </w:t>
      </w:r>
      <w:r>
        <w:t xml:space="preserve">Под колосниковой решеткой камина находится зольник для углей и золы. </w:t>
      </w:r>
      <w:r w:rsidRPr="00092031">
        <w:t>Очистку зольника следует выполнять только после полного затухания огня, убедившись, что зола не содержит тлеющих углей; в этом случае золу следует высыпать в металлическое ведро.</w:t>
      </w:r>
    </w:p>
    <w:p w:rsidR="00092031" w:rsidRDefault="00092031" w:rsidP="00092031">
      <w:r>
        <w:rPr>
          <w:b/>
        </w:rPr>
        <w:t xml:space="preserve">2.8.4. </w:t>
      </w:r>
      <w:r w:rsidRPr="00092031">
        <w:rPr>
          <w:b/>
        </w:rPr>
        <w:t xml:space="preserve">Очистка </w:t>
      </w:r>
      <w:r>
        <w:rPr>
          <w:b/>
        </w:rPr>
        <w:t>внутренней части камина и дымохода</w:t>
      </w:r>
      <w:r w:rsidRPr="00092031">
        <w:t>.</w:t>
      </w:r>
      <w:r>
        <w:t xml:space="preserve"> </w:t>
      </w:r>
      <w:r w:rsidRPr="00092031">
        <w:t xml:space="preserve">Важно поддерживать чистоту дымовой трубы и дымохода. Скорость их загрязнения зависит от используемого топлива, тяги и пр. Прочистку дымохода необходимо осуществлять как минимум раз в сезон. </w:t>
      </w:r>
    </w:p>
    <w:p w:rsidR="00092031" w:rsidRDefault="00092031" w:rsidP="00092031">
      <w:r>
        <w:t xml:space="preserve">Для доступа к дымовой трубе изнутри камина необходимо сначала снять дефлектор. </w:t>
      </w:r>
      <w:r w:rsidRPr="00092031">
        <w:t>Квалифицированный специалист должен в обязательном порядке регулярно проверять эти элементы.</w:t>
      </w:r>
    </w:p>
    <w:p w:rsidR="00092031" w:rsidRDefault="00092031">
      <w:pPr>
        <w:spacing w:after="200" w:line="276" w:lineRule="auto"/>
      </w:pPr>
      <w:r>
        <w:br w:type="page"/>
      </w:r>
    </w:p>
    <w:p w:rsidR="00092031" w:rsidRDefault="00092031" w:rsidP="00092031">
      <w:r w:rsidRPr="00092031">
        <w:rPr>
          <w:b/>
        </w:rPr>
        <w:lastRenderedPageBreak/>
        <w:t>2.</w:t>
      </w:r>
      <w:r>
        <w:rPr>
          <w:b/>
        </w:rPr>
        <w:t>8</w:t>
      </w:r>
      <w:r w:rsidRPr="00092031">
        <w:rPr>
          <w:b/>
        </w:rPr>
        <w:t>.</w:t>
      </w:r>
      <w:r>
        <w:rPr>
          <w:b/>
        </w:rPr>
        <w:t>5</w:t>
      </w:r>
      <w:r w:rsidRPr="00092031">
        <w:rPr>
          <w:b/>
        </w:rPr>
        <w:t xml:space="preserve">. </w:t>
      </w:r>
      <w:r w:rsidRPr="00092031">
        <w:rPr>
          <w:b/>
          <w:bCs/>
        </w:rPr>
        <w:t>Лакокрасочное покрытие.</w:t>
      </w:r>
      <w:r w:rsidRPr="0091108B">
        <w:rPr>
          <w:b/>
          <w:bCs/>
        </w:rPr>
        <w:t xml:space="preserve"> </w:t>
      </w:r>
      <w:r w:rsidRPr="00092031">
        <w:t xml:space="preserve">Термостойкое лакокрасочное покрытие внутренней и наружной поверхности </w:t>
      </w:r>
      <w:r>
        <w:t>камина</w:t>
      </w:r>
      <w:r w:rsidRPr="00092031">
        <w:t xml:space="preserve"> выдерживает температуру до 600</w:t>
      </w:r>
      <w:proofErr w:type="gramStart"/>
      <w:r w:rsidRPr="00092031">
        <w:t>°С</w:t>
      </w:r>
      <w:proofErr w:type="gramEnd"/>
      <w:r w:rsidRPr="00092031">
        <w:t>; покрытие было высушено в печи, но процесс полимеризации завершается при первых розжигах, при которых слышен легкий характерный запах, который потом исчезает. На некоторых участках внутри топки краска со временем может отойти под действием коррозии от жидкостей, использования ненадлежащих видов топлива, не рекомендованных изготовителем, и пр., и в этом случае необходимо подкрасить все поврежденные участки покрытия перед отключением на длительное время.</w:t>
      </w:r>
      <w:r>
        <w:t xml:space="preserve"> </w:t>
      </w:r>
      <w:r w:rsidRPr="00092031">
        <w:rPr>
          <w:b/>
          <w:i/>
        </w:rPr>
        <w:t xml:space="preserve">(Использовать только специальную краску </w:t>
      </w:r>
      <w:proofErr w:type="spellStart"/>
      <w:r w:rsidRPr="00092031">
        <w:rPr>
          <w:b/>
          <w:i/>
        </w:rPr>
        <w:t>Rocal</w:t>
      </w:r>
      <w:proofErr w:type="spellEnd"/>
      <w:r w:rsidRPr="00092031">
        <w:rPr>
          <w:b/>
          <w:i/>
        </w:rPr>
        <w:t>)</w:t>
      </w:r>
    </w:p>
    <w:p w:rsidR="00092031" w:rsidRDefault="00C640EE" w:rsidP="003315D4">
      <w:r w:rsidRPr="00C640EE">
        <w:rPr>
          <w:b/>
        </w:rPr>
        <w:t>2.</w:t>
      </w:r>
      <w:r>
        <w:rPr>
          <w:b/>
        </w:rPr>
        <w:t>9</w:t>
      </w:r>
      <w:r w:rsidRPr="00C640EE">
        <w:rPr>
          <w:b/>
        </w:rPr>
        <w:t>. Блокировка механизмов</w:t>
      </w:r>
      <w:r w:rsidRPr="00C640EE">
        <w:t xml:space="preserve">. </w:t>
      </w:r>
      <w:r>
        <w:t xml:space="preserve">После длительного периода неиспользования камина необходимо проверить соединение дымохода. Внешний </w:t>
      </w:r>
      <w:proofErr w:type="spellStart"/>
      <w:r>
        <w:t>воздухозаборник</w:t>
      </w:r>
      <w:proofErr w:type="spellEnd"/>
      <w:r>
        <w:t xml:space="preserve"> должен быть свободен и исправно подавать воздух для горения. </w:t>
      </w:r>
    </w:p>
    <w:p w:rsidR="00C640EE" w:rsidRDefault="00C640EE" w:rsidP="00C640EE">
      <w:r w:rsidRPr="00C640EE">
        <w:rPr>
          <w:b/>
        </w:rPr>
        <w:t xml:space="preserve">2.10. </w:t>
      </w:r>
      <w:r w:rsidRPr="00C640EE">
        <w:rPr>
          <w:b/>
          <w:bCs/>
        </w:rPr>
        <w:t>Предотвращение возгорания</w:t>
      </w:r>
      <w:r w:rsidRPr="0091108B">
        <w:rPr>
          <w:b/>
          <w:bCs/>
        </w:rPr>
        <w:t xml:space="preserve">. </w:t>
      </w:r>
      <w:r w:rsidRPr="00C640EE">
        <w:t xml:space="preserve">Не следует помещать горючие предметы в пределах 1000 мм от любой точки камина. Особая осторожность требуется в присутствии детей и пожилых людей. </w:t>
      </w:r>
    </w:p>
    <w:p w:rsidR="00C640EE" w:rsidRPr="00C640EE" w:rsidRDefault="00C640EE" w:rsidP="00C640EE">
      <w:pPr>
        <w:rPr>
          <w:b/>
          <w:i/>
        </w:rPr>
      </w:pPr>
      <w:r w:rsidRPr="00C640EE">
        <w:rPr>
          <w:b/>
          <w:i/>
        </w:rPr>
        <w:t>В случае возгорания эвакуируйте всех окружающих людей, закройте заслонки и вызовите пожарную бригаду.</w:t>
      </w:r>
    </w:p>
    <w:p w:rsidR="00C640EE" w:rsidRPr="00C640EE" w:rsidRDefault="00C640EE" w:rsidP="00C640EE">
      <w:r w:rsidRPr="00C640EE">
        <w:rPr>
          <w:b/>
        </w:rPr>
        <w:t xml:space="preserve">2.11. </w:t>
      </w:r>
      <w:r w:rsidRPr="00C640EE">
        <w:rPr>
          <w:b/>
          <w:bCs/>
        </w:rPr>
        <w:t>Работа в неблагоприятных погодных условиях</w:t>
      </w:r>
      <w:r w:rsidRPr="0091108B">
        <w:rPr>
          <w:b/>
          <w:bCs/>
        </w:rPr>
        <w:t xml:space="preserve">. </w:t>
      </w:r>
      <w:r w:rsidRPr="00C640EE">
        <w:t xml:space="preserve">Резкие или неожиданные изменения погодных условий могут вызвать нарушения в работе устройства: спады давления или воздушные потоки внутри дымохода. В случае подобных явлений рекомендуется закрыть воздушные заслонки и погасить камин. </w:t>
      </w:r>
    </w:p>
    <w:p w:rsidR="00C640EE" w:rsidRPr="00C640EE" w:rsidRDefault="00C640EE" w:rsidP="00C640EE">
      <w:r w:rsidRPr="00C640EE">
        <w:rPr>
          <w:b/>
        </w:rPr>
        <w:t>2.12. Модификация устройства</w:t>
      </w:r>
      <w:r w:rsidRPr="00C640EE">
        <w:t xml:space="preserve">. Любые модификации устройства должны быть утверждены в письменном виде компанией </w:t>
      </w:r>
      <w:proofErr w:type="spellStart"/>
      <w:r w:rsidRPr="00C640EE">
        <w:t>Manufacturas</w:t>
      </w:r>
      <w:proofErr w:type="spellEnd"/>
      <w:r w:rsidRPr="00C640EE">
        <w:t xml:space="preserve"> </w:t>
      </w:r>
      <w:proofErr w:type="spellStart"/>
      <w:r w:rsidRPr="00C640EE">
        <w:t>Rocal</w:t>
      </w:r>
      <w:proofErr w:type="spellEnd"/>
      <w:r w:rsidRPr="00C640EE">
        <w:t xml:space="preserve"> SA. Также рекомендуется использовать только оригинальные запчасти или запчасти, рекомендованные компанией </w:t>
      </w:r>
      <w:proofErr w:type="spellStart"/>
      <w:r w:rsidRPr="00C640EE">
        <w:t>Manufacturas</w:t>
      </w:r>
      <w:proofErr w:type="spellEnd"/>
      <w:r w:rsidRPr="00C640EE">
        <w:t xml:space="preserve"> </w:t>
      </w:r>
      <w:proofErr w:type="spellStart"/>
      <w:r w:rsidRPr="00C640EE">
        <w:t>Rocal</w:t>
      </w:r>
      <w:proofErr w:type="spellEnd"/>
      <w:r w:rsidRPr="00C640EE">
        <w:t xml:space="preserve"> SA.</w:t>
      </w:r>
    </w:p>
    <w:p w:rsidR="00C640EE" w:rsidRDefault="00C640EE">
      <w:pPr>
        <w:spacing w:after="200" w:line="276" w:lineRule="auto"/>
      </w:pPr>
      <w:r>
        <w:br w:type="page"/>
      </w:r>
    </w:p>
    <w:p w:rsidR="00C640EE" w:rsidRPr="00612C15" w:rsidRDefault="00C640EE" w:rsidP="00C640EE">
      <w:pPr>
        <w:shd w:val="clear" w:color="auto" w:fill="000000" w:themeFill="text1"/>
        <w:rPr>
          <w:b/>
          <w:sz w:val="28"/>
        </w:rPr>
      </w:pPr>
      <w:r>
        <w:rPr>
          <w:b/>
          <w:sz w:val="28"/>
        </w:rPr>
        <w:lastRenderedPageBreak/>
        <w:t>3</w:t>
      </w:r>
      <w:r w:rsidRPr="00612C15">
        <w:rPr>
          <w:b/>
          <w:sz w:val="28"/>
        </w:rPr>
        <w:t xml:space="preserve">. </w:t>
      </w:r>
      <w:r>
        <w:rPr>
          <w:b/>
          <w:sz w:val="28"/>
        </w:rPr>
        <w:t>ВЫЯВЛЕНИЕ НЕИСПРАВНОСТЕЙ В РАБОТЕ</w:t>
      </w:r>
    </w:p>
    <w:p w:rsidR="00C640EE" w:rsidRDefault="00C640EE" w:rsidP="00C640EE"/>
    <w:p w:rsidR="00C640EE" w:rsidRPr="0091108B" w:rsidRDefault="00C640EE" w:rsidP="00C640EE">
      <w:r w:rsidRPr="00C640EE">
        <w:t>Ниже приведена таблица возможных неисправностей, их причины и способы их устранения:</w:t>
      </w:r>
    </w:p>
    <w:p w:rsidR="00C640EE" w:rsidRPr="00C640EE" w:rsidRDefault="00C640EE" w:rsidP="00C640EE"/>
    <w:tbl>
      <w:tblPr>
        <w:tblStyle w:val="a3"/>
        <w:tblW w:w="0" w:type="auto"/>
        <w:tblCellMar>
          <w:top w:w="28" w:type="dxa"/>
          <w:bottom w:w="28" w:type="dxa"/>
        </w:tblCellMar>
        <w:tblLook w:val="04A0"/>
      </w:tblPr>
      <w:tblGrid>
        <w:gridCol w:w="2660"/>
        <w:gridCol w:w="3260"/>
        <w:gridCol w:w="3934"/>
      </w:tblGrid>
      <w:tr w:rsidR="00C640EE" w:rsidRPr="00C640EE" w:rsidTr="00C640EE">
        <w:tc>
          <w:tcPr>
            <w:tcW w:w="2660" w:type="dxa"/>
          </w:tcPr>
          <w:p w:rsidR="00C640EE" w:rsidRPr="00C640EE" w:rsidRDefault="00C640EE" w:rsidP="00C640EE">
            <w:pPr>
              <w:rPr>
                <w:bCs/>
                <w:sz w:val="18"/>
              </w:rPr>
            </w:pPr>
            <w:r w:rsidRPr="00C640EE">
              <w:rPr>
                <w:b/>
                <w:bCs/>
                <w:sz w:val="18"/>
              </w:rPr>
              <w:t>НЕИСПРАВНОСТЬ</w:t>
            </w:r>
          </w:p>
        </w:tc>
        <w:tc>
          <w:tcPr>
            <w:tcW w:w="3260" w:type="dxa"/>
            <w:tcBorders>
              <w:bottom w:val="single" w:sz="4" w:space="0" w:color="000000" w:themeColor="text1"/>
            </w:tcBorders>
          </w:tcPr>
          <w:p w:rsidR="00C640EE" w:rsidRPr="00C640EE" w:rsidRDefault="00C640EE" w:rsidP="00C640EE">
            <w:pPr>
              <w:rPr>
                <w:bCs/>
                <w:sz w:val="18"/>
              </w:rPr>
            </w:pPr>
            <w:r w:rsidRPr="00C640EE">
              <w:rPr>
                <w:b/>
                <w:bCs/>
                <w:sz w:val="18"/>
              </w:rPr>
              <w:t>ПРИЧИНА</w:t>
            </w:r>
          </w:p>
        </w:tc>
        <w:tc>
          <w:tcPr>
            <w:tcW w:w="3934" w:type="dxa"/>
            <w:tcBorders>
              <w:bottom w:val="single" w:sz="4" w:space="0" w:color="000000" w:themeColor="text1"/>
            </w:tcBorders>
          </w:tcPr>
          <w:p w:rsidR="00C640EE" w:rsidRPr="00C640EE" w:rsidRDefault="00C640EE" w:rsidP="00C640EE">
            <w:pPr>
              <w:rPr>
                <w:b/>
                <w:bCs/>
                <w:sz w:val="18"/>
              </w:rPr>
            </w:pPr>
            <w:r w:rsidRPr="00C640EE">
              <w:rPr>
                <w:b/>
                <w:bCs/>
                <w:sz w:val="18"/>
              </w:rPr>
              <w:t>РЕШЕНИЕ</w:t>
            </w:r>
          </w:p>
          <w:p w:rsidR="00C640EE" w:rsidRPr="00C640EE" w:rsidRDefault="00C640EE" w:rsidP="00C640EE">
            <w:pPr>
              <w:rPr>
                <w:bCs/>
                <w:sz w:val="18"/>
              </w:rPr>
            </w:pPr>
          </w:p>
        </w:tc>
      </w:tr>
      <w:tr w:rsidR="00C640EE" w:rsidRPr="00C640EE" w:rsidTr="00C640EE">
        <w:trPr>
          <w:trHeight w:val="578"/>
        </w:trPr>
        <w:tc>
          <w:tcPr>
            <w:tcW w:w="2660" w:type="dxa"/>
            <w:vMerge w:val="restart"/>
          </w:tcPr>
          <w:p w:rsidR="00C640EE" w:rsidRPr="00C640EE" w:rsidRDefault="00C640EE" w:rsidP="00C640EE">
            <w:pPr>
              <w:rPr>
                <w:bCs/>
                <w:sz w:val="18"/>
              </w:rPr>
            </w:pPr>
            <w:r w:rsidRPr="0091108B">
              <w:rPr>
                <w:b/>
                <w:bCs/>
                <w:sz w:val="18"/>
              </w:rPr>
              <w:t xml:space="preserve">1. </w:t>
            </w:r>
            <w:r w:rsidRPr="00C640EE">
              <w:rPr>
                <w:b/>
                <w:bCs/>
                <w:sz w:val="18"/>
              </w:rPr>
              <w:t>Выделяет дым и/или недостаточна тяга</w:t>
            </w:r>
            <w:r w:rsidRPr="0091108B">
              <w:rPr>
                <w:b/>
                <w:bCs/>
                <w:sz w:val="18"/>
              </w:rPr>
              <w:t xml:space="preserve"> </w:t>
            </w:r>
          </w:p>
        </w:tc>
        <w:tc>
          <w:tcPr>
            <w:tcW w:w="3260" w:type="dxa"/>
            <w:tcBorders>
              <w:bottom w:val="nil"/>
            </w:tcBorders>
          </w:tcPr>
          <w:p w:rsidR="00C640EE" w:rsidRPr="00C640EE" w:rsidRDefault="00C640EE" w:rsidP="00C640EE">
            <w:pPr>
              <w:rPr>
                <w:sz w:val="18"/>
              </w:rPr>
            </w:pPr>
            <w:r w:rsidRPr="00C640EE">
              <w:rPr>
                <w:sz w:val="18"/>
              </w:rPr>
              <w:t>Неправильный дымоход</w:t>
            </w:r>
          </w:p>
        </w:tc>
        <w:tc>
          <w:tcPr>
            <w:tcW w:w="3934" w:type="dxa"/>
            <w:tcBorders>
              <w:bottom w:val="nil"/>
            </w:tcBorders>
          </w:tcPr>
          <w:p w:rsidR="00C640EE" w:rsidRPr="0091108B" w:rsidRDefault="00C640EE" w:rsidP="00C640EE">
            <w:pPr>
              <w:rPr>
                <w:sz w:val="18"/>
              </w:rPr>
            </w:pPr>
            <w:r w:rsidRPr="00C640EE">
              <w:rPr>
                <w:sz w:val="18"/>
              </w:rPr>
              <w:t>Проверить дымоход</w:t>
            </w:r>
            <w:r w:rsidRPr="0091108B">
              <w:rPr>
                <w:sz w:val="18"/>
              </w:rPr>
              <w:t>:</w:t>
            </w:r>
          </w:p>
          <w:p w:rsidR="00C640EE" w:rsidRPr="00C640EE" w:rsidRDefault="00C640EE" w:rsidP="00C640EE">
            <w:pPr>
              <w:rPr>
                <w:sz w:val="18"/>
              </w:rPr>
            </w:pPr>
            <w:r w:rsidRPr="0091108B">
              <w:rPr>
                <w:sz w:val="18"/>
              </w:rPr>
              <w:t>-</w:t>
            </w:r>
            <w:r w:rsidRPr="00C640EE">
              <w:rPr>
                <w:sz w:val="18"/>
              </w:rPr>
              <w:t>соединение</w:t>
            </w:r>
          </w:p>
          <w:p w:rsidR="00C640EE" w:rsidRPr="00C640EE" w:rsidRDefault="00C640EE" w:rsidP="00C640EE">
            <w:pPr>
              <w:rPr>
                <w:sz w:val="18"/>
              </w:rPr>
            </w:pPr>
            <w:r w:rsidRPr="0091108B">
              <w:rPr>
                <w:sz w:val="18"/>
              </w:rPr>
              <w:t>-</w:t>
            </w:r>
            <w:r w:rsidRPr="00C640EE">
              <w:rPr>
                <w:sz w:val="18"/>
              </w:rPr>
              <w:t>диаметр</w:t>
            </w:r>
          </w:p>
          <w:p w:rsidR="00C640EE" w:rsidRPr="00C640EE" w:rsidRDefault="00C640EE" w:rsidP="00C640EE">
            <w:pPr>
              <w:rPr>
                <w:sz w:val="18"/>
              </w:rPr>
            </w:pPr>
            <w:r w:rsidRPr="0091108B">
              <w:rPr>
                <w:sz w:val="18"/>
              </w:rPr>
              <w:t>-</w:t>
            </w:r>
            <w:r w:rsidRPr="00C640EE">
              <w:rPr>
                <w:sz w:val="18"/>
              </w:rPr>
              <w:t>утечки на его отрезке</w:t>
            </w:r>
          </w:p>
          <w:p w:rsidR="00C640EE" w:rsidRPr="00C640EE" w:rsidRDefault="00C640EE" w:rsidP="00C640EE">
            <w:pPr>
              <w:rPr>
                <w:sz w:val="18"/>
              </w:rPr>
            </w:pPr>
            <w:r w:rsidRPr="0091108B">
              <w:rPr>
                <w:sz w:val="18"/>
              </w:rPr>
              <w:t>-</w:t>
            </w:r>
            <w:r w:rsidRPr="00C640EE">
              <w:rPr>
                <w:sz w:val="18"/>
              </w:rPr>
              <w:t>недостаточная длина</w:t>
            </w:r>
          </w:p>
          <w:p w:rsidR="00C640EE" w:rsidRPr="00C640EE" w:rsidRDefault="00C640EE" w:rsidP="00C640EE">
            <w:pPr>
              <w:rPr>
                <w:sz w:val="18"/>
              </w:rPr>
            </w:pPr>
            <w:r w:rsidRPr="0091108B">
              <w:rPr>
                <w:sz w:val="18"/>
              </w:rPr>
              <w:t>-</w:t>
            </w:r>
            <w:r w:rsidRPr="00C640EE">
              <w:rPr>
                <w:sz w:val="18"/>
              </w:rPr>
              <w:t>выход наружу</w:t>
            </w:r>
          </w:p>
          <w:p w:rsidR="00C640EE" w:rsidRPr="00C640EE" w:rsidRDefault="00C640EE" w:rsidP="00C640EE">
            <w:pPr>
              <w:rPr>
                <w:sz w:val="18"/>
              </w:rPr>
            </w:pPr>
            <w:r w:rsidRPr="0091108B">
              <w:rPr>
                <w:sz w:val="18"/>
              </w:rPr>
              <w:t>-</w:t>
            </w:r>
            <w:r w:rsidRPr="00C640EE">
              <w:rPr>
                <w:sz w:val="18"/>
              </w:rPr>
              <w:t>предметы, блокирующие выход</w:t>
            </w:r>
          </w:p>
        </w:tc>
      </w:tr>
      <w:tr w:rsidR="00C640EE" w:rsidRPr="00C640EE" w:rsidTr="00C640EE">
        <w:trPr>
          <w:trHeight w:val="22"/>
        </w:trPr>
        <w:tc>
          <w:tcPr>
            <w:tcW w:w="2660" w:type="dxa"/>
            <w:vMerge/>
          </w:tcPr>
          <w:p w:rsidR="00C640EE" w:rsidRPr="0091108B" w:rsidRDefault="00C640EE" w:rsidP="00C640EE">
            <w:pPr>
              <w:rPr>
                <w:b/>
                <w:bCs/>
                <w:sz w:val="18"/>
              </w:rPr>
            </w:pPr>
          </w:p>
        </w:tc>
        <w:tc>
          <w:tcPr>
            <w:tcW w:w="3260" w:type="dxa"/>
            <w:tcBorders>
              <w:top w:val="nil"/>
              <w:bottom w:val="nil"/>
            </w:tcBorders>
          </w:tcPr>
          <w:p w:rsidR="00C640EE" w:rsidRPr="00C640EE" w:rsidRDefault="00C640EE" w:rsidP="00C640EE">
            <w:pPr>
              <w:rPr>
                <w:sz w:val="18"/>
              </w:rPr>
            </w:pPr>
            <w:r w:rsidRPr="00C640EE">
              <w:rPr>
                <w:sz w:val="18"/>
              </w:rPr>
              <w:t>Недостаточный приток воздуха для горения</w:t>
            </w:r>
          </w:p>
        </w:tc>
        <w:tc>
          <w:tcPr>
            <w:tcW w:w="3934" w:type="dxa"/>
            <w:tcBorders>
              <w:top w:val="nil"/>
              <w:bottom w:val="nil"/>
            </w:tcBorders>
          </w:tcPr>
          <w:p w:rsidR="00C640EE" w:rsidRPr="00C640EE" w:rsidRDefault="00C640EE" w:rsidP="00C640EE">
            <w:pPr>
              <w:rPr>
                <w:sz w:val="18"/>
              </w:rPr>
            </w:pPr>
            <w:r w:rsidRPr="00C640EE">
              <w:rPr>
                <w:sz w:val="18"/>
              </w:rPr>
              <w:t xml:space="preserve">Проверить положение заслонки </w:t>
            </w:r>
          </w:p>
          <w:p w:rsidR="00C640EE" w:rsidRPr="00C640EE" w:rsidRDefault="00C640EE" w:rsidP="00C640EE">
            <w:pPr>
              <w:rPr>
                <w:sz w:val="18"/>
              </w:rPr>
            </w:pPr>
            <w:r w:rsidRPr="00C640EE">
              <w:rPr>
                <w:sz w:val="18"/>
              </w:rPr>
              <w:t xml:space="preserve">Одновременная работа с другим вентиляционным или отопительным оборудованием. </w:t>
            </w:r>
          </w:p>
        </w:tc>
      </w:tr>
      <w:tr w:rsidR="00C640EE" w:rsidRPr="00C640EE" w:rsidTr="00C640EE">
        <w:trPr>
          <w:trHeight w:val="22"/>
        </w:trPr>
        <w:tc>
          <w:tcPr>
            <w:tcW w:w="2660" w:type="dxa"/>
            <w:vMerge/>
          </w:tcPr>
          <w:p w:rsidR="00C640EE" w:rsidRPr="0091108B" w:rsidRDefault="00C640EE" w:rsidP="00C640EE">
            <w:pPr>
              <w:rPr>
                <w:b/>
                <w:bCs/>
                <w:sz w:val="18"/>
              </w:rPr>
            </w:pPr>
          </w:p>
        </w:tc>
        <w:tc>
          <w:tcPr>
            <w:tcW w:w="3260" w:type="dxa"/>
            <w:tcBorders>
              <w:top w:val="nil"/>
            </w:tcBorders>
          </w:tcPr>
          <w:p w:rsidR="00C640EE" w:rsidRPr="00C640EE" w:rsidRDefault="00C640EE" w:rsidP="00C640EE">
            <w:pPr>
              <w:rPr>
                <w:sz w:val="18"/>
              </w:rPr>
            </w:pPr>
            <w:r w:rsidRPr="00C640EE">
              <w:rPr>
                <w:sz w:val="18"/>
              </w:rPr>
              <w:t>Неверное положение дымовой заслонки</w:t>
            </w:r>
          </w:p>
        </w:tc>
        <w:tc>
          <w:tcPr>
            <w:tcW w:w="3934" w:type="dxa"/>
            <w:tcBorders>
              <w:top w:val="nil"/>
            </w:tcBorders>
          </w:tcPr>
          <w:p w:rsidR="00C640EE" w:rsidRPr="00C640EE" w:rsidRDefault="00C640EE" w:rsidP="00C640EE">
            <w:pPr>
              <w:rPr>
                <w:sz w:val="18"/>
              </w:rPr>
            </w:pPr>
            <w:r w:rsidRPr="00C640EE">
              <w:rPr>
                <w:sz w:val="18"/>
              </w:rPr>
              <w:t>Отрегулировать заслонку</w:t>
            </w:r>
          </w:p>
        </w:tc>
      </w:tr>
      <w:tr w:rsidR="00C640EE" w:rsidRPr="00C640EE" w:rsidTr="00C640EE">
        <w:trPr>
          <w:trHeight w:val="225"/>
        </w:trPr>
        <w:tc>
          <w:tcPr>
            <w:tcW w:w="2660" w:type="dxa"/>
            <w:vMerge w:val="restart"/>
          </w:tcPr>
          <w:p w:rsidR="00C640EE" w:rsidRPr="00C640EE" w:rsidRDefault="00C640EE" w:rsidP="00C640EE">
            <w:pPr>
              <w:rPr>
                <w:bCs/>
                <w:sz w:val="18"/>
              </w:rPr>
            </w:pPr>
            <w:r w:rsidRPr="00C640EE">
              <w:rPr>
                <w:b/>
                <w:bCs/>
                <w:sz w:val="18"/>
                <w:lang w:val="es-ES_tradnl"/>
              </w:rPr>
              <w:t>2.</w:t>
            </w:r>
            <w:r w:rsidRPr="00C640EE">
              <w:rPr>
                <w:b/>
                <w:bCs/>
                <w:sz w:val="18"/>
              </w:rPr>
              <w:t xml:space="preserve"> Стекло слишком загрязнено</w:t>
            </w:r>
            <w:r w:rsidRPr="00C640EE">
              <w:rPr>
                <w:b/>
                <w:bCs/>
                <w:sz w:val="18"/>
                <w:lang w:val="es-ES_tradnl"/>
              </w:rPr>
              <w:t xml:space="preserve"> </w:t>
            </w:r>
          </w:p>
        </w:tc>
        <w:tc>
          <w:tcPr>
            <w:tcW w:w="3260" w:type="dxa"/>
            <w:tcBorders>
              <w:bottom w:val="nil"/>
            </w:tcBorders>
          </w:tcPr>
          <w:p w:rsidR="00C640EE" w:rsidRPr="00C640EE" w:rsidRDefault="00C640EE" w:rsidP="00C640EE">
            <w:pPr>
              <w:rPr>
                <w:bCs/>
                <w:sz w:val="18"/>
              </w:rPr>
            </w:pPr>
            <w:r w:rsidRPr="00C640EE">
              <w:rPr>
                <w:sz w:val="18"/>
              </w:rPr>
              <w:t>Неправильный дымоход</w:t>
            </w:r>
          </w:p>
        </w:tc>
        <w:tc>
          <w:tcPr>
            <w:tcW w:w="3934" w:type="dxa"/>
            <w:tcBorders>
              <w:bottom w:val="nil"/>
            </w:tcBorders>
          </w:tcPr>
          <w:p w:rsidR="00C640EE" w:rsidRPr="00C640EE" w:rsidRDefault="00C640EE" w:rsidP="00C640EE">
            <w:pPr>
              <w:rPr>
                <w:bCs/>
                <w:sz w:val="18"/>
              </w:rPr>
            </w:pPr>
            <w:r w:rsidRPr="00C640EE">
              <w:rPr>
                <w:sz w:val="18"/>
              </w:rPr>
              <w:t>Провер</w:t>
            </w:r>
            <w:r>
              <w:rPr>
                <w:sz w:val="18"/>
              </w:rPr>
              <w:t>ить</w:t>
            </w:r>
            <w:r w:rsidRPr="00C640EE">
              <w:rPr>
                <w:sz w:val="18"/>
              </w:rPr>
              <w:t xml:space="preserve"> дымоход.</w:t>
            </w:r>
          </w:p>
        </w:tc>
      </w:tr>
      <w:tr w:rsidR="00C640EE" w:rsidRPr="00C640EE" w:rsidTr="00C640EE">
        <w:trPr>
          <w:trHeight w:val="143"/>
        </w:trPr>
        <w:tc>
          <w:tcPr>
            <w:tcW w:w="2660" w:type="dxa"/>
            <w:vMerge/>
          </w:tcPr>
          <w:p w:rsidR="00C640EE" w:rsidRPr="00C640EE" w:rsidRDefault="00C640EE" w:rsidP="00C640EE">
            <w:pPr>
              <w:rPr>
                <w:b/>
                <w:bCs/>
                <w:sz w:val="18"/>
                <w:lang w:val="es-ES_tradnl"/>
              </w:rPr>
            </w:pPr>
          </w:p>
        </w:tc>
        <w:tc>
          <w:tcPr>
            <w:tcW w:w="3260" w:type="dxa"/>
            <w:tcBorders>
              <w:top w:val="nil"/>
              <w:bottom w:val="nil"/>
            </w:tcBorders>
          </w:tcPr>
          <w:p w:rsidR="00C640EE" w:rsidRPr="00C640EE" w:rsidRDefault="00C640EE" w:rsidP="00C640EE">
            <w:pPr>
              <w:rPr>
                <w:bCs/>
                <w:sz w:val="18"/>
              </w:rPr>
            </w:pPr>
            <w:r w:rsidRPr="00C640EE">
              <w:rPr>
                <w:sz w:val="18"/>
              </w:rPr>
              <w:t>Неподходящий вид топлива</w:t>
            </w:r>
            <w:r w:rsidRPr="00C640EE">
              <w:rPr>
                <w:sz w:val="18"/>
                <w:lang w:val="es-ES_tradnl"/>
              </w:rPr>
              <w:t xml:space="preserve"> </w:t>
            </w:r>
          </w:p>
        </w:tc>
        <w:tc>
          <w:tcPr>
            <w:tcW w:w="3934" w:type="dxa"/>
            <w:tcBorders>
              <w:top w:val="nil"/>
              <w:bottom w:val="nil"/>
            </w:tcBorders>
          </w:tcPr>
          <w:p w:rsidR="00C640EE" w:rsidRPr="00C640EE" w:rsidRDefault="00C640EE" w:rsidP="00C640EE">
            <w:pPr>
              <w:rPr>
                <w:bCs/>
                <w:sz w:val="18"/>
              </w:rPr>
            </w:pPr>
            <w:r w:rsidRPr="00C640EE">
              <w:rPr>
                <w:sz w:val="18"/>
              </w:rPr>
              <w:t>Использовать рекомендованное топливо</w:t>
            </w:r>
            <w:r w:rsidRPr="00C640EE">
              <w:rPr>
                <w:sz w:val="18"/>
                <w:lang w:val="es-ES_tradnl"/>
              </w:rPr>
              <w:t xml:space="preserve"> </w:t>
            </w:r>
          </w:p>
        </w:tc>
      </w:tr>
      <w:tr w:rsidR="00C640EE" w:rsidRPr="00C640EE" w:rsidTr="00C640EE">
        <w:trPr>
          <w:trHeight w:val="180"/>
        </w:trPr>
        <w:tc>
          <w:tcPr>
            <w:tcW w:w="2660" w:type="dxa"/>
            <w:vMerge/>
          </w:tcPr>
          <w:p w:rsidR="00C640EE" w:rsidRPr="00C640EE" w:rsidRDefault="00C640EE" w:rsidP="00C640EE">
            <w:pPr>
              <w:rPr>
                <w:b/>
                <w:bCs/>
                <w:sz w:val="18"/>
                <w:lang w:val="es-ES_tradnl"/>
              </w:rPr>
            </w:pPr>
          </w:p>
        </w:tc>
        <w:tc>
          <w:tcPr>
            <w:tcW w:w="3260" w:type="dxa"/>
            <w:tcBorders>
              <w:top w:val="nil"/>
            </w:tcBorders>
          </w:tcPr>
          <w:p w:rsidR="00C640EE" w:rsidRPr="00C640EE" w:rsidRDefault="00C640EE" w:rsidP="00C640EE">
            <w:pPr>
              <w:rPr>
                <w:bCs/>
                <w:sz w:val="18"/>
              </w:rPr>
            </w:pPr>
            <w:r w:rsidRPr="00C640EE">
              <w:rPr>
                <w:sz w:val="18"/>
              </w:rPr>
              <w:t>Недостаточный приток воздуха для горения.</w:t>
            </w:r>
          </w:p>
        </w:tc>
        <w:tc>
          <w:tcPr>
            <w:tcW w:w="3934" w:type="dxa"/>
            <w:tcBorders>
              <w:top w:val="nil"/>
            </w:tcBorders>
          </w:tcPr>
          <w:p w:rsidR="00C640EE" w:rsidRPr="00C640EE" w:rsidRDefault="00C640EE" w:rsidP="00C640EE">
            <w:pPr>
              <w:rPr>
                <w:bCs/>
                <w:sz w:val="18"/>
              </w:rPr>
            </w:pPr>
            <w:r w:rsidRPr="00C640EE">
              <w:rPr>
                <w:sz w:val="18"/>
              </w:rPr>
              <w:t>Отрегулировать заслонки</w:t>
            </w:r>
          </w:p>
        </w:tc>
      </w:tr>
      <w:tr w:rsidR="00C640EE" w:rsidRPr="00C640EE" w:rsidTr="00C640EE">
        <w:trPr>
          <w:trHeight w:val="180"/>
        </w:trPr>
        <w:tc>
          <w:tcPr>
            <w:tcW w:w="2660" w:type="dxa"/>
          </w:tcPr>
          <w:p w:rsidR="00C640EE" w:rsidRPr="00C640EE" w:rsidRDefault="00C640EE" w:rsidP="00C640EE">
            <w:pPr>
              <w:rPr>
                <w:b/>
                <w:bCs/>
                <w:sz w:val="18"/>
              </w:rPr>
            </w:pPr>
            <w:r w:rsidRPr="00C640EE">
              <w:rPr>
                <w:b/>
                <w:bCs/>
                <w:sz w:val="18"/>
              </w:rPr>
              <w:t>3. Обесцвечивание стекла или изменение цвета металла</w:t>
            </w:r>
          </w:p>
        </w:tc>
        <w:tc>
          <w:tcPr>
            <w:tcW w:w="3260" w:type="dxa"/>
            <w:tcBorders>
              <w:top w:val="nil"/>
              <w:bottom w:val="single" w:sz="4" w:space="0" w:color="auto"/>
            </w:tcBorders>
          </w:tcPr>
          <w:p w:rsidR="00C640EE" w:rsidRPr="00C640EE" w:rsidRDefault="00C640EE" w:rsidP="00C640EE">
            <w:pPr>
              <w:rPr>
                <w:sz w:val="18"/>
              </w:rPr>
            </w:pPr>
            <w:r w:rsidRPr="00C640EE">
              <w:rPr>
                <w:sz w:val="18"/>
              </w:rPr>
              <w:t>Слишком высокая температура вследствие слишком сильного пламени в камере сгорания</w:t>
            </w:r>
          </w:p>
        </w:tc>
        <w:tc>
          <w:tcPr>
            <w:tcW w:w="3934" w:type="dxa"/>
            <w:tcBorders>
              <w:top w:val="nil"/>
              <w:bottom w:val="single" w:sz="4" w:space="0" w:color="auto"/>
            </w:tcBorders>
          </w:tcPr>
          <w:p w:rsidR="00C640EE" w:rsidRPr="00C640EE" w:rsidRDefault="00C640EE" w:rsidP="00C640EE">
            <w:pPr>
              <w:rPr>
                <w:sz w:val="18"/>
              </w:rPr>
            </w:pPr>
            <w:r w:rsidRPr="00C640EE">
              <w:rPr>
                <w:sz w:val="18"/>
              </w:rPr>
              <w:t xml:space="preserve">Проверить загрузку топлива во избежание перегрева. </w:t>
            </w:r>
          </w:p>
          <w:p w:rsidR="00C640EE" w:rsidRPr="00C640EE" w:rsidRDefault="00C640EE" w:rsidP="00C640EE">
            <w:pPr>
              <w:rPr>
                <w:sz w:val="18"/>
              </w:rPr>
            </w:pPr>
            <w:r w:rsidRPr="00C640EE">
              <w:rPr>
                <w:sz w:val="18"/>
              </w:rPr>
              <w:t>Отрегулировать заслонки в соответствии с п. 2.2.</w:t>
            </w:r>
          </w:p>
        </w:tc>
      </w:tr>
      <w:tr w:rsidR="00C640EE" w:rsidRPr="00C640EE" w:rsidTr="00C640EE">
        <w:trPr>
          <w:trHeight w:val="20"/>
        </w:trPr>
        <w:tc>
          <w:tcPr>
            <w:tcW w:w="2660" w:type="dxa"/>
            <w:vMerge w:val="restart"/>
          </w:tcPr>
          <w:p w:rsidR="00C640EE" w:rsidRPr="00C640EE" w:rsidRDefault="00C640EE" w:rsidP="00C640EE">
            <w:pPr>
              <w:rPr>
                <w:bCs/>
                <w:sz w:val="18"/>
              </w:rPr>
            </w:pPr>
            <w:r w:rsidRPr="00C640EE">
              <w:rPr>
                <w:b/>
                <w:bCs/>
                <w:sz w:val="18"/>
              </w:rPr>
              <w:t>4</w:t>
            </w:r>
            <w:r w:rsidRPr="00C640EE">
              <w:rPr>
                <w:b/>
                <w:bCs/>
                <w:sz w:val="18"/>
                <w:lang w:val="es-ES_tradnl"/>
              </w:rPr>
              <w:t xml:space="preserve">. </w:t>
            </w:r>
            <w:r w:rsidRPr="00C640EE">
              <w:rPr>
                <w:b/>
                <w:bCs/>
                <w:sz w:val="18"/>
              </w:rPr>
              <w:t>Недостаточно тепла</w:t>
            </w:r>
          </w:p>
        </w:tc>
        <w:tc>
          <w:tcPr>
            <w:tcW w:w="3260" w:type="dxa"/>
            <w:tcBorders>
              <w:bottom w:val="nil"/>
            </w:tcBorders>
          </w:tcPr>
          <w:p w:rsidR="00C640EE" w:rsidRPr="00C640EE" w:rsidRDefault="00C640EE" w:rsidP="00C640EE">
            <w:pPr>
              <w:rPr>
                <w:bCs/>
                <w:sz w:val="18"/>
              </w:rPr>
            </w:pPr>
            <w:r w:rsidRPr="00C640EE">
              <w:rPr>
                <w:sz w:val="18"/>
              </w:rPr>
              <w:t>Неподходящий вид топлива</w:t>
            </w:r>
            <w:r w:rsidRPr="00C640EE">
              <w:rPr>
                <w:sz w:val="18"/>
                <w:lang w:val="es-ES_tradnl"/>
              </w:rPr>
              <w:t xml:space="preserve"> </w:t>
            </w:r>
          </w:p>
        </w:tc>
        <w:tc>
          <w:tcPr>
            <w:tcW w:w="3934" w:type="dxa"/>
            <w:tcBorders>
              <w:bottom w:val="nil"/>
            </w:tcBorders>
          </w:tcPr>
          <w:p w:rsidR="00C640EE" w:rsidRPr="00C640EE" w:rsidRDefault="00C640EE" w:rsidP="00C640EE">
            <w:pPr>
              <w:rPr>
                <w:bCs/>
                <w:sz w:val="18"/>
              </w:rPr>
            </w:pPr>
            <w:r w:rsidRPr="00C640EE">
              <w:rPr>
                <w:sz w:val="18"/>
              </w:rPr>
              <w:t>Использовать рекомендованное топливо</w:t>
            </w:r>
            <w:r w:rsidRPr="00C640EE">
              <w:rPr>
                <w:sz w:val="18"/>
                <w:lang w:val="es-ES_tradnl"/>
              </w:rPr>
              <w:t xml:space="preserve"> </w:t>
            </w:r>
          </w:p>
        </w:tc>
      </w:tr>
      <w:tr w:rsidR="00C640EE" w:rsidRPr="00C640EE" w:rsidTr="00C640EE">
        <w:trPr>
          <w:trHeight w:val="20"/>
        </w:trPr>
        <w:tc>
          <w:tcPr>
            <w:tcW w:w="2660" w:type="dxa"/>
            <w:vMerge/>
          </w:tcPr>
          <w:p w:rsidR="00C640EE" w:rsidRPr="00C640EE" w:rsidRDefault="00C640EE" w:rsidP="00C640EE">
            <w:pPr>
              <w:rPr>
                <w:b/>
                <w:bCs/>
                <w:sz w:val="18"/>
              </w:rPr>
            </w:pPr>
          </w:p>
        </w:tc>
        <w:tc>
          <w:tcPr>
            <w:tcW w:w="3260" w:type="dxa"/>
            <w:tcBorders>
              <w:top w:val="nil"/>
              <w:bottom w:val="nil"/>
            </w:tcBorders>
          </w:tcPr>
          <w:p w:rsidR="00C640EE" w:rsidRPr="00C640EE" w:rsidRDefault="00C640EE" w:rsidP="00C640EE">
            <w:pPr>
              <w:rPr>
                <w:sz w:val="18"/>
              </w:rPr>
            </w:pPr>
            <w:r w:rsidRPr="00C640EE">
              <w:rPr>
                <w:sz w:val="18"/>
              </w:rPr>
              <w:t>Недостаточно топлива</w:t>
            </w:r>
          </w:p>
        </w:tc>
        <w:tc>
          <w:tcPr>
            <w:tcW w:w="3934" w:type="dxa"/>
            <w:tcBorders>
              <w:top w:val="nil"/>
              <w:bottom w:val="nil"/>
            </w:tcBorders>
          </w:tcPr>
          <w:p w:rsidR="00C640EE" w:rsidRPr="00C640EE" w:rsidRDefault="00C640EE" w:rsidP="00C640EE">
            <w:pPr>
              <w:rPr>
                <w:sz w:val="18"/>
              </w:rPr>
            </w:pPr>
            <w:r w:rsidRPr="00C640EE">
              <w:rPr>
                <w:sz w:val="18"/>
              </w:rPr>
              <w:t>Подложить поленья.</w:t>
            </w:r>
          </w:p>
        </w:tc>
      </w:tr>
      <w:tr w:rsidR="00C640EE" w:rsidRPr="00C640EE" w:rsidTr="00C640EE">
        <w:trPr>
          <w:trHeight w:val="45"/>
        </w:trPr>
        <w:tc>
          <w:tcPr>
            <w:tcW w:w="2660" w:type="dxa"/>
            <w:vMerge/>
          </w:tcPr>
          <w:p w:rsidR="00C640EE" w:rsidRPr="00C640EE" w:rsidRDefault="00C640EE" w:rsidP="00C640EE">
            <w:pPr>
              <w:rPr>
                <w:bCs/>
                <w:sz w:val="18"/>
              </w:rPr>
            </w:pPr>
          </w:p>
        </w:tc>
        <w:tc>
          <w:tcPr>
            <w:tcW w:w="3260" w:type="dxa"/>
            <w:tcBorders>
              <w:top w:val="nil"/>
            </w:tcBorders>
          </w:tcPr>
          <w:p w:rsidR="00C640EE" w:rsidRPr="00C640EE" w:rsidRDefault="00C640EE" w:rsidP="00C640EE">
            <w:pPr>
              <w:rPr>
                <w:sz w:val="18"/>
              </w:rPr>
            </w:pPr>
            <w:r w:rsidRPr="00C640EE">
              <w:rPr>
                <w:sz w:val="18"/>
              </w:rPr>
              <w:t>Неверное положение заслонок</w:t>
            </w:r>
          </w:p>
        </w:tc>
        <w:tc>
          <w:tcPr>
            <w:tcW w:w="3934" w:type="dxa"/>
            <w:tcBorders>
              <w:top w:val="nil"/>
            </w:tcBorders>
          </w:tcPr>
          <w:p w:rsidR="00C640EE" w:rsidRPr="00C640EE" w:rsidRDefault="00C640EE" w:rsidP="00505CCA">
            <w:pPr>
              <w:rPr>
                <w:sz w:val="18"/>
              </w:rPr>
            </w:pPr>
            <w:r w:rsidRPr="00C640EE">
              <w:rPr>
                <w:sz w:val="18"/>
              </w:rPr>
              <w:t>Отрегулировать заслонки</w:t>
            </w:r>
          </w:p>
        </w:tc>
      </w:tr>
      <w:tr w:rsidR="00C640EE" w:rsidRPr="00C640EE" w:rsidTr="00C640EE">
        <w:trPr>
          <w:trHeight w:val="195"/>
        </w:trPr>
        <w:tc>
          <w:tcPr>
            <w:tcW w:w="2660" w:type="dxa"/>
            <w:vMerge w:val="restart"/>
          </w:tcPr>
          <w:p w:rsidR="00C640EE" w:rsidRPr="00C640EE" w:rsidRDefault="00C640EE" w:rsidP="00C640EE">
            <w:pPr>
              <w:rPr>
                <w:bCs/>
                <w:sz w:val="18"/>
              </w:rPr>
            </w:pPr>
            <w:r w:rsidRPr="00C640EE">
              <w:rPr>
                <w:b/>
                <w:bCs/>
                <w:sz w:val="18"/>
              </w:rPr>
              <w:t>5</w:t>
            </w:r>
            <w:r w:rsidRPr="0091108B">
              <w:rPr>
                <w:b/>
                <w:bCs/>
                <w:sz w:val="18"/>
              </w:rPr>
              <w:t xml:space="preserve">. </w:t>
            </w:r>
            <w:r w:rsidRPr="00C640EE">
              <w:rPr>
                <w:b/>
                <w:bCs/>
                <w:sz w:val="18"/>
              </w:rPr>
              <w:t xml:space="preserve">Выход дыма и/или газов спереди, неприятный запах </w:t>
            </w:r>
          </w:p>
        </w:tc>
        <w:tc>
          <w:tcPr>
            <w:tcW w:w="3260" w:type="dxa"/>
            <w:tcBorders>
              <w:bottom w:val="nil"/>
            </w:tcBorders>
          </w:tcPr>
          <w:p w:rsidR="00C640EE" w:rsidRPr="00C640EE" w:rsidRDefault="00C640EE" w:rsidP="00C640EE">
            <w:pPr>
              <w:rPr>
                <w:bCs/>
                <w:sz w:val="18"/>
              </w:rPr>
            </w:pPr>
            <w:r w:rsidRPr="00C640EE">
              <w:rPr>
                <w:sz w:val="18"/>
              </w:rPr>
              <w:t>Первый розжиг</w:t>
            </w:r>
            <w:r w:rsidRPr="00C640EE">
              <w:rPr>
                <w:sz w:val="18"/>
                <w:lang w:val="es-ES_tradnl"/>
              </w:rPr>
              <w:t xml:space="preserve"> </w:t>
            </w:r>
          </w:p>
        </w:tc>
        <w:tc>
          <w:tcPr>
            <w:tcW w:w="3934" w:type="dxa"/>
            <w:tcBorders>
              <w:bottom w:val="nil"/>
            </w:tcBorders>
          </w:tcPr>
          <w:p w:rsidR="00C640EE" w:rsidRPr="00C640EE" w:rsidRDefault="00C640EE" w:rsidP="00C640EE">
            <w:pPr>
              <w:rPr>
                <w:bCs/>
                <w:sz w:val="18"/>
              </w:rPr>
            </w:pPr>
            <w:r w:rsidRPr="00C640EE">
              <w:rPr>
                <w:sz w:val="18"/>
              </w:rPr>
              <w:t>Процесс окончательной полимеризации покрытия происходит в течение одного или нескольких розжигов</w:t>
            </w:r>
          </w:p>
        </w:tc>
      </w:tr>
      <w:tr w:rsidR="00C640EE" w:rsidRPr="00C640EE" w:rsidTr="00C640EE">
        <w:trPr>
          <w:trHeight w:val="173"/>
        </w:trPr>
        <w:tc>
          <w:tcPr>
            <w:tcW w:w="2660" w:type="dxa"/>
            <w:vMerge/>
          </w:tcPr>
          <w:p w:rsidR="00C640EE" w:rsidRPr="00C640EE" w:rsidRDefault="00C640EE" w:rsidP="00C640EE">
            <w:pPr>
              <w:rPr>
                <w:bCs/>
                <w:sz w:val="18"/>
              </w:rPr>
            </w:pPr>
          </w:p>
        </w:tc>
        <w:tc>
          <w:tcPr>
            <w:tcW w:w="3260" w:type="dxa"/>
            <w:tcBorders>
              <w:top w:val="nil"/>
              <w:bottom w:val="nil"/>
            </w:tcBorders>
          </w:tcPr>
          <w:p w:rsidR="00C640EE" w:rsidRPr="00C640EE" w:rsidRDefault="00C640EE" w:rsidP="00C640EE">
            <w:pPr>
              <w:rPr>
                <w:bCs/>
                <w:sz w:val="18"/>
              </w:rPr>
            </w:pPr>
            <w:r w:rsidRPr="00C640EE">
              <w:rPr>
                <w:bCs/>
                <w:sz w:val="18"/>
              </w:rPr>
              <w:t xml:space="preserve">Горючие или воспламеняющиеся предметы вокруг устройства или на стенах </w:t>
            </w:r>
          </w:p>
        </w:tc>
        <w:tc>
          <w:tcPr>
            <w:tcW w:w="3934" w:type="dxa"/>
            <w:tcBorders>
              <w:top w:val="nil"/>
              <w:bottom w:val="nil"/>
            </w:tcBorders>
          </w:tcPr>
          <w:p w:rsidR="00C640EE" w:rsidRPr="00C640EE" w:rsidRDefault="00C640EE" w:rsidP="00C640EE">
            <w:pPr>
              <w:rPr>
                <w:bCs/>
                <w:sz w:val="18"/>
              </w:rPr>
            </w:pPr>
            <w:r w:rsidRPr="00C640EE">
              <w:rPr>
                <w:sz w:val="18"/>
              </w:rPr>
              <w:t>Осмотреть изоляционный материал, такой как стекловолокно, огнестойкое дерево или возможные горючие элементы и при необходимости заменить</w:t>
            </w:r>
            <w:r w:rsidRPr="0091108B">
              <w:rPr>
                <w:sz w:val="18"/>
              </w:rPr>
              <w:t>.</w:t>
            </w:r>
          </w:p>
        </w:tc>
      </w:tr>
      <w:tr w:rsidR="00C640EE" w:rsidRPr="00C640EE" w:rsidTr="00C640EE">
        <w:trPr>
          <w:trHeight w:val="70"/>
        </w:trPr>
        <w:tc>
          <w:tcPr>
            <w:tcW w:w="2660" w:type="dxa"/>
            <w:vMerge/>
          </w:tcPr>
          <w:p w:rsidR="00C640EE" w:rsidRPr="00C640EE" w:rsidRDefault="00C640EE" w:rsidP="00C640EE">
            <w:pPr>
              <w:rPr>
                <w:bCs/>
                <w:sz w:val="18"/>
              </w:rPr>
            </w:pPr>
          </w:p>
        </w:tc>
        <w:tc>
          <w:tcPr>
            <w:tcW w:w="3260" w:type="dxa"/>
            <w:tcBorders>
              <w:top w:val="nil"/>
            </w:tcBorders>
          </w:tcPr>
          <w:p w:rsidR="00C640EE" w:rsidRPr="00C640EE" w:rsidRDefault="00C640EE" w:rsidP="00C640EE">
            <w:pPr>
              <w:rPr>
                <w:bCs/>
                <w:sz w:val="18"/>
              </w:rPr>
            </w:pPr>
            <w:r w:rsidRPr="00C640EE">
              <w:rPr>
                <w:sz w:val="18"/>
              </w:rPr>
              <w:t>Трещина в топке камина</w:t>
            </w:r>
          </w:p>
        </w:tc>
        <w:tc>
          <w:tcPr>
            <w:tcW w:w="3934" w:type="dxa"/>
            <w:tcBorders>
              <w:top w:val="nil"/>
            </w:tcBorders>
          </w:tcPr>
          <w:p w:rsidR="00C640EE" w:rsidRPr="00C640EE" w:rsidRDefault="00C640EE" w:rsidP="00C640EE">
            <w:pPr>
              <w:rPr>
                <w:bCs/>
                <w:sz w:val="18"/>
              </w:rPr>
            </w:pPr>
            <w:r w:rsidRPr="00C640EE">
              <w:rPr>
                <w:sz w:val="18"/>
              </w:rPr>
              <w:t xml:space="preserve">Проверить на герметичность и в случае обнаружения трещины обратиться к дистрибьютору или специалисту. </w:t>
            </w:r>
          </w:p>
        </w:tc>
      </w:tr>
      <w:tr w:rsidR="00C640EE" w:rsidRPr="00C640EE" w:rsidTr="00C640EE">
        <w:trPr>
          <w:trHeight w:val="150"/>
        </w:trPr>
        <w:tc>
          <w:tcPr>
            <w:tcW w:w="2660" w:type="dxa"/>
            <w:vMerge w:val="restart"/>
          </w:tcPr>
          <w:p w:rsidR="00C640EE" w:rsidRPr="00C640EE" w:rsidRDefault="00C640EE" w:rsidP="00C640EE">
            <w:pPr>
              <w:rPr>
                <w:b/>
                <w:bCs/>
                <w:sz w:val="18"/>
              </w:rPr>
            </w:pPr>
            <w:r>
              <w:rPr>
                <w:b/>
                <w:bCs/>
                <w:sz w:val="18"/>
              </w:rPr>
              <w:t>6. Слишком сильная тяга</w:t>
            </w:r>
          </w:p>
        </w:tc>
        <w:tc>
          <w:tcPr>
            <w:tcW w:w="3260" w:type="dxa"/>
            <w:tcBorders>
              <w:top w:val="nil"/>
              <w:bottom w:val="nil"/>
            </w:tcBorders>
          </w:tcPr>
          <w:p w:rsidR="00C640EE" w:rsidRPr="00C640EE" w:rsidRDefault="00C640EE" w:rsidP="00505CCA">
            <w:pPr>
              <w:rPr>
                <w:bCs/>
                <w:sz w:val="18"/>
              </w:rPr>
            </w:pPr>
            <w:r w:rsidRPr="00C640EE">
              <w:rPr>
                <w:sz w:val="18"/>
              </w:rPr>
              <w:t>Неправильный дымоход</w:t>
            </w:r>
          </w:p>
        </w:tc>
        <w:tc>
          <w:tcPr>
            <w:tcW w:w="3934" w:type="dxa"/>
            <w:tcBorders>
              <w:top w:val="nil"/>
              <w:bottom w:val="nil"/>
            </w:tcBorders>
          </w:tcPr>
          <w:p w:rsidR="00C640EE" w:rsidRDefault="00C640EE" w:rsidP="00C640EE">
            <w:pPr>
              <w:rPr>
                <w:sz w:val="18"/>
              </w:rPr>
            </w:pPr>
            <w:r w:rsidRPr="00C640EE">
              <w:rPr>
                <w:sz w:val="18"/>
              </w:rPr>
              <w:t>Провер</w:t>
            </w:r>
            <w:r>
              <w:rPr>
                <w:sz w:val="18"/>
              </w:rPr>
              <w:t>ить</w:t>
            </w:r>
            <w:r w:rsidRPr="00C640EE">
              <w:rPr>
                <w:sz w:val="18"/>
              </w:rPr>
              <w:t xml:space="preserve"> дымоход</w:t>
            </w:r>
          </w:p>
          <w:p w:rsidR="00C640EE" w:rsidRDefault="00C640EE" w:rsidP="00C640EE">
            <w:pPr>
              <w:rPr>
                <w:sz w:val="18"/>
              </w:rPr>
            </w:pPr>
            <w:r>
              <w:rPr>
                <w:sz w:val="18"/>
              </w:rPr>
              <w:t>- чрезмерная длина</w:t>
            </w:r>
          </w:p>
          <w:p w:rsidR="00C640EE" w:rsidRDefault="00C640EE" w:rsidP="00C640EE">
            <w:pPr>
              <w:rPr>
                <w:sz w:val="18"/>
              </w:rPr>
            </w:pPr>
            <w:r>
              <w:rPr>
                <w:sz w:val="18"/>
              </w:rPr>
              <w:t>- проверить давление</w:t>
            </w:r>
          </w:p>
          <w:p w:rsidR="00C640EE" w:rsidRPr="00C640EE" w:rsidRDefault="00C640EE" w:rsidP="00C640EE">
            <w:pPr>
              <w:rPr>
                <w:bCs/>
                <w:sz w:val="18"/>
              </w:rPr>
            </w:pPr>
            <w:r>
              <w:rPr>
                <w:sz w:val="18"/>
              </w:rPr>
              <w:t>- неверный диаметр</w:t>
            </w:r>
          </w:p>
        </w:tc>
      </w:tr>
      <w:tr w:rsidR="00C640EE" w:rsidRPr="00C640EE" w:rsidTr="00C640EE">
        <w:trPr>
          <w:trHeight w:val="115"/>
        </w:trPr>
        <w:tc>
          <w:tcPr>
            <w:tcW w:w="2660" w:type="dxa"/>
            <w:vMerge/>
          </w:tcPr>
          <w:p w:rsidR="00C640EE" w:rsidRDefault="00C640EE" w:rsidP="00C640EE">
            <w:pPr>
              <w:rPr>
                <w:b/>
                <w:bCs/>
                <w:sz w:val="18"/>
              </w:rPr>
            </w:pPr>
          </w:p>
        </w:tc>
        <w:tc>
          <w:tcPr>
            <w:tcW w:w="3260" w:type="dxa"/>
            <w:tcBorders>
              <w:top w:val="nil"/>
            </w:tcBorders>
          </w:tcPr>
          <w:p w:rsidR="00C640EE" w:rsidRPr="00C640EE" w:rsidRDefault="00C640EE" w:rsidP="00505CCA">
            <w:pPr>
              <w:rPr>
                <w:sz w:val="18"/>
              </w:rPr>
            </w:pPr>
            <w:r w:rsidRPr="00C640EE">
              <w:rPr>
                <w:sz w:val="18"/>
              </w:rPr>
              <w:t>Неверное положение заслонок</w:t>
            </w:r>
          </w:p>
        </w:tc>
        <w:tc>
          <w:tcPr>
            <w:tcW w:w="3934" w:type="dxa"/>
            <w:tcBorders>
              <w:top w:val="nil"/>
            </w:tcBorders>
          </w:tcPr>
          <w:p w:rsidR="00C640EE" w:rsidRDefault="00C640EE" w:rsidP="00505CCA">
            <w:pPr>
              <w:rPr>
                <w:sz w:val="18"/>
              </w:rPr>
            </w:pPr>
            <w:r>
              <w:rPr>
                <w:sz w:val="18"/>
              </w:rPr>
              <w:t>- о</w:t>
            </w:r>
            <w:r w:rsidRPr="00C640EE">
              <w:rPr>
                <w:sz w:val="18"/>
              </w:rPr>
              <w:t xml:space="preserve">трегулировать </w:t>
            </w:r>
            <w:r>
              <w:rPr>
                <w:sz w:val="18"/>
              </w:rPr>
              <w:t xml:space="preserve">дымовую </w:t>
            </w:r>
            <w:r w:rsidRPr="00C640EE">
              <w:rPr>
                <w:sz w:val="18"/>
              </w:rPr>
              <w:t>заслонк</w:t>
            </w:r>
            <w:r>
              <w:rPr>
                <w:sz w:val="18"/>
              </w:rPr>
              <w:t>у</w:t>
            </w:r>
          </w:p>
          <w:p w:rsidR="00C640EE" w:rsidRPr="00C640EE" w:rsidRDefault="00C640EE" w:rsidP="00505CCA">
            <w:pPr>
              <w:rPr>
                <w:sz w:val="18"/>
              </w:rPr>
            </w:pPr>
            <w:r>
              <w:rPr>
                <w:sz w:val="18"/>
              </w:rPr>
              <w:t>- проверить уплотнение дверцы</w:t>
            </w:r>
          </w:p>
        </w:tc>
      </w:tr>
      <w:tr w:rsidR="00C640EE" w:rsidRPr="00C640EE" w:rsidTr="00C640EE">
        <w:trPr>
          <w:trHeight w:val="28"/>
        </w:trPr>
        <w:tc>
          <w:tcPr>
            <w:tcW w:w="2660" w:type="dxa"/>
          </w:tcPr>
          <w:p w:rsidR="00C640EE" w:rsidRPr="00C640EE" w:rsidRDefault="00C640EE" w:rsidP="00C640EE">
            <w:pPr>
              <w:rPr>
                <w:b/>
                <w:bCs/>
                <w:sz w:val="18"/>
              </w:rPr>
            </w:pPr>
            <w:r w:rsidRPr="00C640EE">
              <w:rPr>
                <w:b/>
                <w:bCs/>
                <w:sz w:val="18"/>
              </w:rPr>
              <w:t xml:space="preserve">7. Трещины в некоторых пластинах из вермикулита </w:t>
            </w:r>
          </w:p>
        </w:tc>
        <w:tc>
          <w:tcPr>
            <w:tcW w:w="3260" w:type="dxa"/>
          </w:tcPr>
          <w:p w:rsidR="00C640EE" w:rsidRPr="00C640EE" w:rsidRDefault="00C640EE" w:rsidP="00C640EE">
            <w:pPr>
              <w:rPr>
                <w:bCs/>
                <w:sz w:val="18"/>
              </w:rPr>
            </w:pPr>
            <w:r>
              <w:rPr>
                <w:bCs/>
                <w:sz w:val="18"/>
              </w:rPr>
              <w:t>Резкий удар по пластине из вермикулита (при закладке поленьев)</w:t>
            </w:r>
          </w:p>
        </w:tc>
        <w:tc>
          <w:tcPr>
            <w:tcW w:w="3934" w:type="dxa"/>
          </w:tcPr>
          <w:p w:rsidR="00C640EE" w:rsidRDefault="00C640EE" w:rsidP="00C640EE">
            <w:pPr>
              <w:rPr>
                <w:bCs/>
                <w:sz w:val="18"/>
              </w:rPr>
            </w:pPr>
            <w:r>
              <w:rPr>
                <w:bCs/>
                <w:sz w:val="18"/>
              </w:rPr>
              <w:t xml:space="preserve">Стараться подкладывать поленья, не бросая, а складывая их. </w:t>
            </w:r>
          </w:p>
          <w:p w:rsidR="00C640EE" w:rsidRDefault="00C640EE" w:rsidP="00C640EE">
            <w:pPr>
              <w:rPr>
                <w:bCs/>
                <w:sz w:val="18"/>
              </w:rPr>
            </w:pPr>
            <w:r>
              <w:rPr>
                <w:bCs/>
                <w:sz w:val="18"/>
              </w:rPr>
              <w:t xml:space="preserve">Подкладывать поленья, когда температура в топке снизится. </w:t>
            </w:r>
          </w:p>
          <w:p w:rsidR="00C640EE" w:rsidRDefault="00C640EE" w:rsidP="00C640EE">
            <w:pPr>
              <w:rPr>
                <w:bCs/>
                <w:sz w:val="18"/>
              </w:rPr>
            </w:pPr>
          </w:p>
          <w:p w:rsidR="00C640EE" w:rsidRPr="00C640EE" w:rsidRDefault="00C640EE" w:rsidP="00C640EE">
            <w:pPr>
              <w:rPr>
                <w:b/>
                <w:bCs/>
                <w:i/>
                <w:color w:val="FF0000"/>
                <w:sz w:val="18"/>
              </w:rPr>
            </w:pPr>
            <w:r w:rsidRPr="00C640EE">
              <w:rPr>
                <w:b/>
                <w:bCs/>
                <w:i/>
                <w:color w:val="FF0000"/>
                <w:sz w:val="18"/>
              </w:rPr>
              <w:t xml:space="preserve">ВНИМАНИЕ: </w:t>
            </w:r>
            <w:proofErr w:type="gramStart"/>
            <w:r w:rsidRPr="00C640EE">
              <w:rPr>
                <w:b/>
                <w:bCs/>
                <w:i/>
                <w:color w:val="FF0000"/>
                <w:sz w:val="18"/>
              </w:rPr>
              <w:t>Если пластина из вермикулита треснула, но по-прежнему сидит прочно, то можно продолжать пользоваться камином в обычном порядке (см. п. 2.6.</w:t>
            </w:r>
            <w:proofErr w:type="gramEnd"/>
            <w:r w:rsidRPr="00C640EE">
              <w:rPr>
                <w:b/>
                <w:bCs/>
                <w:i/>
                <w:color w:val="FF0000"/>
                <w:sz w:val="18"/>
              </w:rPr>
              <w:t xml:space="preserve"> </w:t>
            </w:r>
            <w:proofErr w:type="gramStart"/>
            <w:r w:rsidRPr="00C640EE">
              <w:rPr>
                <w:b/>
                <w:bCs/>
                <w:i/>
                <w:color w:val="FF0000"/>
                <w:sz w:val="18"/>
              </w:rPr>
              <w:t>Закладка и подкладка топлива)</w:t>
            </w:r>
            <w:proofErr w:type="gramEnd"/>
          </w:p>
        </w:tc>
      </w:tr>
    </w:tbl>
    <w:p w:rsidR="00C640EE" w:rsidRPr="00C640EE" w:rsidRDefault="00C640EE" w:rsidP="00C640EE"/>
    <w:p w:rsidR="00C640EE" w:rsidRDefault="00C640EE">
      <w:pPr>
        <w:spacing w:after="200" w:line="276" w:lineRule="auto"/>
      </w:pPr>
      <w:r>
        <w:br w:type="page"/>
      </w:r>
    </w:p>
    <w:p w:rsidR="00C640EE" w:rsidRPr="00612C15" w:rsidRDefault="00C640EE" w:rsidP="00C640EE">
      <w:pPr>
        <w:shd w:val="clear" w:color="auto" w:fill="000000" w:themeFill="text1"/>
        <w:rPr>
          <w:b/>
          <w:sz w:val="28"/>
        </w:rPr>
      </w:pPr>
      <w:r>
        <w:rPr>
          <w:b/>
          <w:sz w:val="28"/>
        </w:rPr>
        <w:lastRenderedPageBreak/>
        <w:t>4</w:t>
      </w:r>
      <w:r w:rsidRPr="00612C15">
        <w:rPr>
          <w:b/>
          <w:sz w:val="28"/>
        </w:rPr>
        <w:t xml:space="preserve">. </w:t>
      </w:r>
      <w:r>
        <w:rPr>
          <w:b/>
          <w:sz w:val="28"/>
        </w:rPr>
        <w:t>МАРКИРОВКА</w:t>
      </w:r>
    </w:p>
    <w:p w:rsidR="00092031" w:rsidRDefault="00092031" w:rsidP="003315D4"/>
    <w:p w:rsidR="00C640EE" w:rsidRDefault="00C640EE" w:rsidP="003315D4">
      <w:r>
        <w:t xml:space="preserve">Этикетка со </w:t>
      </w:r>
      <w:r w:rsidRPr="00C640EE">
        <w:rPr>
          <w:b/>
        </w:rPr>
        <w:t>знаком СЕ</w:t>
      </w:r>
      <w:r>
        <w:t xml:space="preserve"> находится в нижней части камина. </w:t>
      </w:r>
    </w:p>
    <w:p w:rsidR="00C640EE" w:rsidRDefault="00C640EE" w:rsidP="003315D4">
      <w:r>
        <w:t xml:space="preserve">Эта этикетка содержит техническую информацию и </w:t>
      </w:r>
      <w:r w:rsidRPr="00C640EE">
        <w:rPr>
          <w:b/>
        </w:rPr>
        <w:t xml:space="preserve">номер </w:t>
      </w:r>
      <w:r w:rsidRPr="00C640EE">
        <w:rPr>
          <w:b/>
          <w:lang w:val="en-US"/>
        </w:rPr>
        <w:t>O</w:t>
      </w:r>
      <w:r w:rsidRPr="0091108B">
        <w:rPr>
          <w:b/>
        </w:rPr>
        <w:t>.</w:t>
      </w:r>
      <w:r w:rsidRPr="00C640EE">
        <w:rPr>
          <w:b/>
          <w:lang w:val="en-US"/>
        </w:rPr>
        <w:t>F</w:t>
      </w:r>
      <w:r w:rsidRPr="0091108B">
        <w:rPr>
          <w:b/>
        </w:rPr>
        <w:t>.</w:t>
      </w:r>
      <w:r>
        <w:t xml:space="preserve"> (этот номер также указан на гарантийном талоне). </w:t>
      </w:r>
      <w:r w:rsidRPr="00C640EE">
        <w:t xml:space="preserve">Этот номер </w:t>
      </w:r>
      <w:r w:rsidRPr="00C640EE">
        <w:rPr>
          <w:b/>
          <w:i/>
        </w:rPr>
        <w:t>НЕОБХОДИМО УКАЗАТЬ ПРИ ЗАКАЗЕ СМЕННЫХ ЗАПЧАСТЕЙ</w:t>
      </w:r>
      <w:r w:rsidRPr="00C640EE">
        <w:t>.</w:t>
      </w:r>
    </w:p>
    <w:p w:rsidR="00C640EE" w:rsidRDefault="00C640EE" w:rsidP="003315D4"/>
    <w:tbl>
      <w:tblPr>
        <w:tblStyle w:val="a3"/>
        <w:tblW w:w="0" w:type="auto"/>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shd w:val="clear" w:color="auto" w:fill="FFFF00"/>
        <w:tblCellMar>
          <w:top w:w="85" w:type="dxa"/>
          <w:bottom w:w="85" w:type="dxa"/>
        </w:tblCellMar>
        <w:tblLook w:val="04A0"/>
      </w:tblPr>
      <w:tblGrid>
        <w:gridCol w:w="9854"/>
      </w:tblGrid>
      <w:tr w:rsidR="00C640EE" w:rsidRPr="000A1610" w:rsidTr="00505CCA">
        <w:tc>
          <w:tcPr>
            <w:tcW w:w="9854" w:type="dxa"/>
            <w:shd w:val="clear" w:color="auto" w:fill="FFFF00"/>
            <w:vAlign w:val="center"/>
          </w:tcPr>
          <w:p w:rsidR="00C640EE" w:rsidRPr="00C640EE" w:rsidRDefault="00C640EE" w:rsidP="00505CCA">
            <w:pPr>
              <w:ind w:left="284" w:hanging="284"/>
              <w:rPr>
                <w:b/>
                <w:color w:val="FF0000"/>
                <w:sz w:val="24"/>
              </w:rPr>
            </w:pPr>
            <w:r w:rsidRPr="00C640EE">
              <w:rPr>
                <w:b/>
                <w:color w:val="FF0000"/>
                <w:sz w:val="24"/>
              </w:rPr>
              <w:t xml:space="preserve">ВНИМАНИЕ: </w:t>
            </w:r>
          </w:p>
          <w:p w:rsidR="00C640EE" w:rsidRPr="0091108B" w:rsidRDefault="00C640EE" w:rsidP="00505CCA">
            <w:pPr>
              <w:ind w:left="284" w:hanging="284"/>
              <w:rPr>
                <w:b/>
                <w:bCs/>
                <w:color w:val="FF0000"/>
                <w:sz w:val="18"/>
              </w:rPr>
            </w:pPr>
            <w:r w:rsidRPr="0091108B">
              <w:rPr>
                <w:color w:val="FF0000"/>
                <w:sz w:val="18"/>
              </w:rPr>
              <w:t xml:space="preserve">- </w:t>
            </w:r>
            <w:r>
              <w:rPr>
                <w:color w:val="FF0000"/>
                <w:sz w:val="18"/>
              </w:rPr>
              <w:tab/>
              <w:t xml:space="preserve">Все испытания проведены в соответствии со стандартом </w:t>
            </w:r>
            <w:r w:rsidRPr="00604DF8">
              <w:rPr>
                <w:b/>
                <w:bCs/>
                <w:color w:val="FF0000"/>
                <w:sz w:val="18"/>
                <w:lang w:val="es-ES_tradnl"/>
              </w:rPr>
              <w:t>UNE</w:t>
            </w:r>
            <w:r w:rsidRPr="0091108B">
              <w:rPr>
                <w:b/>
                <w:bCs/>
                <w:color w:val="FF0000"/>
                <w:sz w:val="18"/>
              </w:rPr>
              <w:t>-</w:t>
            </w:r>
            <w:r w:rsidRPr="00604DF8">
              <w:rPr>
                <w:b/>
                <w:bCs/>
                <w:color w:val="FF0000"/>
                <w:sz w:val="18"/>
                <w:lang w:val="es-ES_tradnl"/>
              </w:rPr>
              <w:t>EN</w:t>
            </w:r>
            <w:r w:rsidRPr="0091108B">
              <w:rPr>
                <w:b/>
                <w:bCs/>
                <w:color w:val="FF0000"/>
                <w:sz w:val="18"/>
              </w:rPr>
              <w:t>13240:2002-</w:t>
            </w:r>
            <w:r w:rsidRPr="00604DF8">
              <w:rPr>
                <w:b/>
                <w:bCs/>
                <w:color w:val="FF0000"/>
                <w:sz w:val="18"/>
                <w:lang w:val="es-ES_tradnl"/>
              </w:rPr>
              <w:t>A</w:t>
            </w:r>
            <w:r w:rsidRPr="0091108B">
              <w:rPr>
                <w:b/>
                <w:bCs/>
                <w:color w:val="FF0000"/>
                <w:sz w:val="18"/>
              </w:rPr>
              <w:t>2:2005-</w:t>
            </w:r>
            <w:r w:rsidRPr="00604DF8">
              <w:rPr>
                <w:b/>
                <w:bCs/>
                <w:color w:val="FF0000"/>
                <w:sz w:val="18"/>
                <w:lang w:val="es-ES_tradnl"/>
              </w:rPr>
              <w:t>AC</w:t>
            </w:r>
            <w:r w:rsidRPr="0091108B">
              <w:rPr>
                <w:b/>
                <w:bCs/>
                <w:color w:val="FF0000"/>
                <w:sz w:val="18"/>
              </w:rPr>
              <w:t>:2006-</w:t>
            </w:r>
            <w:r w:rsidRPr="00604DF8">
              <w:rPr>
                <w:b/>
                <w:bCs/>
                <w:color w:val="FF0000"/>
                <w:sz w:val="18"/>
                <w:lang w:val="es-ES_tradnl"/>
              </w:rPr>
              <w:t>A</w:t>
            </w:r>
            <w:r w:rsidRPr="0091108B">
              <w:rPr>
                <w:b/>
                <w:bCs/>
                <w:color w:val="FF0000"/>
                <w:sz w:val="18"/>
              </w:rPr>
              <w:t>2:2005/</w:t>
            </w:r>
            <w:r w:rsidRPr="00604DF8">
              <w:rPr>
                <w:b/>
                <w:bCs/>
                <w:color w:val="FF0000"/>
                <w:sz w:val="18"/>
                <w:lang w:val="es-ES_tradnl"/>
              </w:rPr>
              <w:t>AC</w:t>
            </w:r>
            <w:r w:rsidRPr="0091108B">
              <w:rPr>
                <w:b/>
                <w:bCs/>
                <w:color w:val="FF0000"/>
                <w:sz w:val="18"/>
              </w:rPr>
              <w:t>:2007 “</w:t>
            </w:r>
            <w:r>
              <w:rPr>
                <w:b/>
                <w:bCs/>
                <w:color w:val="FF0000"/>
                <w:sz w:val="18"/>
              </w:rPr>
              <w:t>Печи на твердом топливе</w:t>
            </w:r>
            <w:r w:rsidRPr="0091108B">
              <w:rPr>
                <w:b/>
                <w:bCs/>
                <w:color w:val="FF0000"/>
                <w:sz w:val="18"/>
              </w:rPr>
              <w:t xml:space="preserve"> – </w:t>
            </w:r>
            <w:r>
              <w:rPr>
                <w:b/>
                <w:bCs/>
                <w:color w:val="FF0000"/>
                <w:sz w:val="18"/>
              </w:rPr>
              <w:t>Требования и методы испытаний</w:t>
            </w:r>
            <w:r w:rsidRPr="0091108B">
              <w:rPr>
                <w:b/>
                <w:bCs/>
                <w:color w:val="FF0000"/>
                <w:sz w:val="18"/>
              </w:rPr>
              <w:t>”.</w:t>
            </w:r>
          </w:p>
          <w:p w:rsidR="00C640EE" w:rsidRDefault="00C640EE" w:rsidP="00505CCA">
            <w:pPr>
              <w:ind w:left="284" w:hanging="284"/>
              <w:rPr>
                <w:color w:val="FF0000"/>
                <w:sz w:val="18"/>
              </w:rPr>
            </w:pPr>
            <w:r w:rsidRPr="0091108B">
              <w:rPr>
                <w:color w:val="FF0000"/>
                <w:sz w:val="18"/>
              </w:rPr>
              <w:t xml:space="preserve">- </w:t>
            </w:r>
            <w:r>
              <w:rPr>
                <w:color w:val="FF0000"/>
                <w:sz w:val="18"/>
              </w:rPr>
              <w:tab/>
              <w:t xml:space="preserve">Проверку камина, его установки и дымоходов </w:t>
            </w:r>
            <w:r w:rsidRPr="00604DF8">
              <w:rPr>
                <w:b/>
                <w:color w:val="FF0000"/>
                <w:sz w:val="18"/>
              </w:rPr>
              <w:t>должен проводить специалист</w:t>
            </w:r>
            <w:r>
              <w:rPr>
                <w:color w:val="FF0000"/>
                <w:sz w:val="18"/>
              </w:rPr>
              <w:t xml:space="preserve">. </w:t>
            </w:r>
          </w:p>
          <w:p w:rsidR="00C640EE" w:rsidRPr="0091108B" w:rsidRDefault="00C640EE" w:rsidP="00505CCA">
            <w:pPr>
              <w:ind w:left="284" w:hanging="284"/>
              <w:rPr>
                <w:color w:val="FF0000"/>
                <w:sz w:val="18"/>
              </w:rPr>
            </w:pPr>
            <w:r w:rsidRPr="0091108B">
              <w:rPr>
                <w:color w:val="FF0000"/>
                <w:sz w:val="18"/>
              </w:rPr>
              <w:t xml:space="preserve">- </w:t>
            </w:r>
            <w:r>
              <w:rPr>
                <w:color w:val="FF0000"/>
                <w:sz w:val="18"/>
              </w:rPr>
              <w:tab/>
              <w:t xml:space="preserve">По всем вопросам, связанным с содержанием данного руководства, обращайтесь к своему дистрибьютору компании </w:t>
            </w:r>
            <w:r w:rsidRPr="00604DF8">
              <w:rPr>
                <w:color w:val="FF0000"/>
                <w:sz w:val="18"/>
                <w:lang w:val="es-ES_tradnl"/>
              </w:rPr>
              <w:t>Rocal</w:t>
            </w:r>
            <w:r w:rsidRPr="0091108B">
              <w:rPr>
                <w:color w:val="FF0000"/>
                <w:sz w:val="18"/>
              </w:rPr>
              <w:t>.</w:t>
            </w:r>
          </w:p>
          <w:p w:rsidR="00C640EE" w:rsidRPr="00604DF8" w:rsidRDefault="00C640EE" w:rsidP="00505CCA">
            <w:pPr>
              <w:ind w:left="284" w:hanging="284"/>
              <w:rPr>
                <w:color w:val="FF0000"/>
                <w:sz w:val="18"/>
              </w:rPr>
            </w:pPr>
            <w:r w:rsidRPr="0091108B">
              <w:rPr>
                <w:color w:val="FF0000"/>
                <w:sz w:val="18"/>
              </w:rPr>
              <w:t xml:space="preserve">- </w:t>
            </w:r>
            <w:r>
              <w:rPr>
                <w:color w:val="FF0000"/>
                <w:sz w:val="18"/>
              </w:rPr>
              <w:tab/>
              <w:t xml:space="preserve">НЕИСПОЛНЕНИЕ ОБЯЗАТЕЛЬСТВ, ОПИСАННЫХ В ДАННОМ РУКОВОДСТВЕ, ИЛИ ВНЕСЕНИЕ ИЗМЕНЕНИЙ В КОНСТРУКЦИЮ УСТРОЙСТВА </w:t>
            </w:r>
            <w:r w:rsidRPr="00604DF8">
              <w:rPr>
                <w:b/>
                <w:color w:val="FF0000"/>
                <w:sz w:val="18"/>
              </w:rPr>
              <w:t>ОСВОБОЖДАЕТ ИЗГОТОВИТЕЛЯ ОТ ЛЮБОЙ ОТВЕТСТВЕННОСТИ</w:t>
            </w:r>
            <w:r>
              <w:rPr>
                <w:color w:val="FF0000"/>
                <w:sz w:val="18"/>
              </w:rPr>
              <w:t xml:space="preserve">. </w:t>
            </w:r>
          </w:p>
        </w:tc>
      </w:tr>
    </w:tbl>
    <w:p w:rsidR="00C640EE" w:rsidRPr="003315D4" w:rsidRDefault="00C640EE" w:rsidP="003315D4"/>
    <w:sectPr w:rsidR="00C640EE" w:rsidRPr="003315D4" w:rsidSect="00904623">
      <w:pgSz w:w="11906" w:h="16838" w:code="9"/>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useFELayout/>
  </w:compat>
  <w:rsids>
    <w:rsidRoot w:val="00904623"/>
    <w:rsid w:val="000063CE"/>
    <w:rsid w:val="00092031"/>
    <w:rsid w:val="000C36C1"/>
    <w:rsid w:val="000E2222"/>
    <w:rsid w:val="001F2DD3"/>
    <w:rsid w:val="00207CDC"/>
    <w:rsid w:val="002309F6"/>
    <w:rsid w:val="00231456"/>
    <w:rsid w:val="00232218"/>
    <w:rsid w:val="00243A42"/>
    <w:rsid w:val="002E66F5"/>
    <w:rsid w:val="002F5B3B"/>
    <w:rsid w:val="00322B8A"/>
    <w:rsid w:val="003315D4"/>
    <w:rsid w:val="003704CD"/>
    <w:rsid w:val="0039062B"/>
    <w:rsid w:val="00394BDA"/>
    <w:rsid w:val="003B2150"/>
    <w:rsid w:val="003E474E"/>
    <w:rsid w:val="004442E8"/>
    <w:rsid w:val="004611C1"/>
    <w:rsid w:val="00493B78"/>
    <w:rsid w:val="005257B4"/>
    <w:rsid w:val="00595700"/>
    <w:rsid w:val="00612C15"/>
    <w:rsid w:val="007362C4"/>
    <w:rsid w:val="00783E7A"/>
    <w:rsid w:val="007B7547"/>
    <w:rsid w:val="008543BA"/>
    <w:rsid w:val="00904623"/>
    <w:rsid w:val="0091108B"/>
    <w:rsid w:val="009463E4"/>
    <w:rsid w:val="009A6B74"/>
    <w:rsid w:val="009B3229"/>
    <w:rsid w:val="00A77365"/>
    <w:rsid w:val="00AE3394"/>
    <w:rsid w:val="00AF3815"/>
    <w:rsid w:val="00C00DEB"/>
    <w:rsid w:val="00C640EE"/>
    <w:rsid w:val="00C9649F"/>
    <w:rsid w:val="00CD4694"/>
    <w:rsid w:val="00D252BE"/>
    <w:rsid w:val="00EF2E08"/>
    <w:rsid w:val="00F35B3D"/>
    <w:rsid w:val="00F7309C"/>
    <w:rsid w:val="00F823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fillcolor="white" stroke="f">
      <v:fill color="white"/>
      <v:stroke on="f"/>
      <v:textbox inset="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229"/>
    <w:pPr>
      <w:spacing w:after="0" w:line="240" w:lineRule="auto"/>
    </w:pPr>
    <w:rPr>
      <w:rFonts w:ascii="Arial" w:hAnsi="Arial"/>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32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B3229"/>
    <w:rPr>
      <w:rFonts w:ascii="Tahoma" w:hAnsi="Tahoma" w:cs="Tahoma"/>
      <w:sz w:val="16"/>
      <w:szCs w:val="16"/>
    </w:rPr>
  </w:style>
  <w:style w:type="character" w:customStyle="1" w:styleId="a5">
    <w:name w:val="Текст выноски Знак"/>
    <w:basedOn w:val="a0"/>
    <w:link w:val="a4"/>
    <w:uiPriority w:val="99"/>
    <w:semiHidden/>
    <w:rsid w:val="009B32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414</TotalTime>
  <Pages>9</Pages>
  <Words>2074</Words>
  <Characters>13775</Characters>
  <Application>Microsoft Office Word</Application>
  <DocSecurity>0</DocSecurity>
  <Lines>447</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dc:creator>
  <cp:keywords/>
  <dc:description/>
  <cp:lastModifiedBy>Shu</cp:lastModifiedBy>
  <cp:revision>27</cp:revision>
  <dcterms:created xsi:type="dcterms:W3CDTF">2014-12-26T07:45:00Z</dcterms:created>
  <dcterms:modified xsi:type="dcterms:W3CDTF">2017-10-25T05:52:00Z</dcterms:modified>
</cp:coreProperties>
</file>